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9"/>
        <w:gridCol w:w="2968"/>
      </w:tblGrid>
      <w:tr w:rsidR="00617D90" w:rsidRPr="00D279EC" w14:paraId="12B44807" w14:textId="77777777" w:rsidTr="00617D90">
        <w:tc>
          <w:tcPr>
            <w:tcW w:w="6941" w:type="dxa"/>
          </w:tcPr>
          <w:p w14:paraId="3DF255D4" w14:textId="77777777" w:rsidR="00617D90" w:rsidRPr="00D279EC" w:rsidRDefault="00617D90" w:rsidP="00C04677">
            <w:pPr>
              <w:pStyle w:val="Betarp"/>
              <w:rPr>
                <w:rFonts w:cs="Times New Roman"/>
                <w:lang w:val="lt-LT"/>
              </w:rPr>
            </w:pPr>
          </w:p>
        </w:tc>
        <w:tc>
          <w:tcPr>
            <w:tcW w:w="3020" w:type="dxa"/>
          </w:tcPr>
          <w:p w14:paraId="32C76190" w14:textId="77777777" w:rsidR="00617D90" w:rsidRPr="00D279EC" w:rsidRDefault="00617D90" w:rsidP="00C04677">
            <w:pPr>
              <w:pStyle w:val="Betarp"/>
              <w:rPr>
                <w:rFonts w:cs="Times New Roman"/>
                <w:lang w:val="lt-LT"/>
              </w:rPr>
            </w:pPr>
            <w:r w:rsidRPr="00D279EC">
              <w:rPr>
                <w:rFonts w:cs="Times New Roman"/>
                <w:lang w:val="lt-LT"/>
              </w:rPr>
              <w:t>Projekto konkurso sąlygų</w:t>
            </w:r>
          </w:p>
          <w:p w14:paraId="25F69799" w14:textId="77777777" w:rsidR="00617D90" w:rsidRPr="00D279EC" w:rsidRDefault="00617D90" w:rsidP="00C04677">
            <w:pPr>
              <w:pStyle w:val="Betarp"/>
              <w:rPr>
                <w:rFonts w:cs="Times New Roman"/>
                <w:lang w:val="lt-LT"/>
              </w:rPr>
            </w:pPr>
            <w:r w:rsidRPr="00D279EC">
              <w:rPr>
                <w:rFonts w:cs="Times New Roman"/>
                <w:lang w:val="lt-LT"/>
              </w:rPr>
              <w:t>1 priedas</w:t>
            </w:r>
          </w:p>
          <w:p w14:paraId="00228A99" w14:textId="77777777" w:rsidR="00617D90" w:rsidRPr="00D279EC" w:rsidRDefault="00617D90" w:rsidP="00C04677">
            <w:pPr>
              <w:pStyle w:val="Betarp"/>
              <w:rPr>
                <w:rFonts w:cs="Times New Roman"/>
                <w:lang w:val="lt-LT"/>
              </w:rPr>
            </w:pPr>
            <w:r w:rsidRPr="00D279EC">
              <w:rPr>
                <w:rFonts w:cs="Times New Roman"/>
                <w:lang w:val="lt-LT"/>
              </w:rPr>
              <w:t>TVIRTINU</w:t>
            </w:r>
          </w:p>
          <w:p w14:paraId="482BC408" w14:textId="77777777" w:rsidR="00617D90" w:rsidRPr="00D279EC" w:rsidRDefault="00617D90" w:rsidP="00C04677">
            <w:pPr>
              <w:pStyle w:val="Betarp"/>
              <w:rPr>
                <w:rFonts w:cs="Times New Roman"/>
                <w:lang w:val="lt-LT"/>
              </w:rPr>
            </w:pPr>
            <w:r w:rsidRPr="00D279EC">
              <w:rPr>
                <w:rFonts w:cs="Times New Roman"/>
                <w:lang w:val="lt-LT"/>
              </w:rPr>
              <w:t>Utenos rajono savivaldybės</w:t>
            </w:r>
          </w:p>
          <w:p w14:paraId="520C4671" w14:textId="77777777" w:rsidR="00617D90" w:rsidRPr="00D279EC" w:rsidRDefault="00617D90" w:rsidP="00C04677">
            <w:pPr>
              <w:pStyle w:val="Betarp"/>
              <w:rPr>
                <w:rFonts w:cs="Times New Roman"/>
                <w:lang w:val="lt-LT"/>
              </w:rPr>
            </w:pPr>
            <w:r w:rsidRPr="00D279EC">
              <w:rPr>
                <w:rFonts w:cs="Times New Roman"/>
                <w:lang w:val="lt-LT"/>
              </w:rPr>
              <w:t>Administracijos direktorius</w:t>
            </w:r>
          </w:p>
          <w:p w14:paraId="3BF7359E" w14:textId="77777777" w:rsidR="00617D90" w:rsidRPr="00D279EC" w:rsidRDefault="00617D90" w:rsidP="00C04677">
            <w:pPr>
              <w:pStyle w:val="Betarp"/>
              <w:rPr>
                <w:rFonts w:cs="Times New Roman"/>
                <w:lang w:val="lt-LT"/>
              </w:rPr>
            </w:pPr>
          </w:p>
          <w:p w14:paraId="14D38C26" w14:textId="69949F66" w:rsidR="00617D90" w:rsidRPr="00D279EC" w:rsidRDefault="00617D90" w:rsidP="00C04677">
            <w:pPr>
              <w:pStyle w:val="Betarp"/>
              <w:rPr>
                <w:rFonts w:cs="Times New Roman"/>
                <w:lang w:val="lt-LT"/>
              </w:rPr>
            </w:pPr>
            <w:r w:rsidRPr="00D279EC">
              <w:rPr>
                <w:rFonts w:cs="Times New Roman"/>
                <w:lang w:val="lt-LT"/>
              </w:rPr>
              <w:t xml:space="preserve">Paulius </w:t>
            </w:r>
            <w:proofErr w:type="spellStart"/>
            <w:r w:rsidRPr="00D279EC">
              <w:rPr>
                <w:rFonts w:cs="Times New Roman"/>
                <w:lang w:val="lt-LT"/>
              </w:rPr>
              <w:t>Čyvas</w:t>
            </w:r>
            <w:proofErr w:type="spellEnd"/>
          </w:p>
        </w:tc>
      </w:tr>
    </w:tbl>
    <w:p w14:paraId="48194C22" w14:textId="77777777" w:rsidR="004E086F" w:rsidRPr="00D279EC" w:rsidRDefault="004E086F" w:rsidP="00C04677">
      <w:pPr>
        <w:spacing w:line="240" w:lineRule="auto"/>
        <w:rPr>
          <w:rFonts w:ascii="Times New Roman" w:hAnsi="Times New Roman" w:cs="Times New Roman"/>
          <w:lang w:val="lt-LT"/>
        </w:rPr>
      </w:pPr>
    </w:p>
    <w:p w14:paraId="191C4789" w14:textId="77777777" w:rsidR="007A6678" w:rsidRPr="00D279EC" w:rsidRDefault="007A6678" w:rsidP="00C04677">
      <w:pPr>
        <w:spacing w:line="240" w:lineRule="auto"/>
        <w:rPr>
          <w:rFonts w:ascii="Times New Roman" w:hAnsi="Times New Roman" w:cs="Times New Roman"/>
          <w:lang w:val="lt-LT"/>
        </w:rPr>
      </w:pPr>
    </w:p>
    <w:p w14:paraId="20145F91" w14:textId="77777777" w:rsidR="00CD36F8" w:rsidRPr="00D279EC" w:rsidRDefault="00CD36F8" w:rsidP="00C04677">
      <w:pPr>
        <w:spacing w:line="240" w:lineRule="auto"/>
        <w:rPr>
          <w:rFonts w:ascii="Times New Roman" w:hAnsi="Times New Roman" w:cs="Times New Roman"/>
          <w:lang w:val="lt-LT"/>
        </w:rPr>
      </w:pPr>
    </w:p>
    <w:p w14:paraId="30AD01B2" w14:textId="77777777" w:rsidR="00CD36F8" w:rsidRPr="00D279EC" w:rsidRDefault="00CD36F8" w:rsidP="00C04677">
      <w:pPr>
        <w:spacing w:line="240" w:lineRule="auto"/>
        <w:rPr>
          <w:rFonts w:ascii="Times New Roman" w:hAnsi="Times New Roman" w:cs="Times New Roman"/>
          <w:lang w:val="lt-LT"/>
        </w:rPr>
      </w:pPr>
    </w:p>
    <w:p w14:paraId="3FCE015A" w14:textId="457FFA02" w:rsidR="007A6678" w:rsidRPr="00D279EC" w:rsidRDefault="007A6678" w:rsidP="00C04677">
      <w:pPr>
        <w:pStyle w:val="Betarp"/>
        <w:jc w:val="center"/>
        <w:rPr>
          <w:rFonts w:cs="Times New Roman"/>
          <w:b/>
          <w:bCs/>
          <w:lang w:val="lt-LT"/>
        </w:rPr>
      </w:pPr>
      <w:r w:rsidRPr="00D279EC">
        <w:rPr>
          <w:rFonts w:cs="Times New Roman"/>
          <w:b/>
          <w:bCs/>
          <w:lang w:val="lt-LT"/>
        </w:rPr>
        <w:t xml:space="preserve">INFOCENTRO “VARTAI Į AUKŠTAITIJOS NACIONALINĮ PARKĄ” </w:t>
      </w:r>
      <w:r w:rsidR="008523DC" w:rsidRPr="00D279EC">
        <w:rPr>
          <w:rFonts w:cs="Times New Roman"/>
          <w:b/>
          <w:bCs/>
          <w:lang w:val="lt-LT"/>
        </w:rPr>
        <w:t>STATYBOS</w:t>
      </w:r>
    </w:p>
    <w:p w14:paraId="749A985D" w14:textId="5CAA876B" w:rsidR="00072E7D" w:rsidRPr="00D279EC" w:rsidRDefault="007A6678" w:rsidP="00C04677">
      <w:pPr>
        <w:pStyle w:val="Betarp"/>
        <w:jc w:val="center"/>
        <w:rPr>
          <w:rFonts w:cs="Times New Roman"/>
          <w:b/>
          <w:bCs/>
          <w:lang w:val="lt-LT"/>
        </w:rPr>
      </w:pPr>
      <w:r w:rsidRPr="00D279EC">
        <w:rPr>
          <w:rFonts w:cs="Times New Roman"/>
          <w:b/>
          <w:bCs/>
          <w:lang w:val="lt-LT"/>
        </w:rPr>
        <w:t>PROJEKTO KONKURSAS</w:t>
      </w:r>
    </w:p>
    <w:p w14:paraId="22E883BC" w14:textId="77777777" w:rsidR="007D45DA" w:rsidRPr="00D279EC" w:rsidRDefault="007D45DA" w:rsidP="00C04677">
      <w:pPr>
        <w:pStyle w:val="Betarp"/>
        <w:rPr>
          <w:rFonts w:cs="Times New Roman"/>
          <w:lang w:val="lt-LT"/>
        </w:rPr>
      </w:pPr>
    </w:p>
    <w:p w14:paraId="40D118BD" w14:textId="696FF321" w:rsidR="008523DC" w:rsidRPr="00D279EC" w:rsidRDefault="008523DC" w:rsidP="00C04677">
      <w:pPr>
        <w:spacing w:line="240" w:lineRule="auto"/>
        <w:rPr>
          <w:rFonts w:ascii="Times New Roman" w:hAnsi="Times New Roman" w:cs="Times New Roman"/>
          <w:lang w:val="lt-LT"/>
        </w:rPr>
      </w:pPr>
    </w:p>
    <w:p w14:paraId="5735CB33" w14:textId="77777777" w:rsidR="00CD36F8" w:rsidRPr="00D279EC" w:rsidRDefault="00CD36F8" w:rsidP="00C04677">
      <w:pPr>
        <w:spacing w:line="240" w:lineRule="auto"/>
        <w:rPr>
          <w:rFonts w:ascii="Times New Roman" w:hAnsi="Times New Roman" w:cs="Times New Roman"/>
          <w:lang w:val="lt-LT"/>
        </w:rPr>
      </w:pPr>
    </w:p>
    <w:p w14:paraId="6279D7A7" w14:textId="4EB6CE9B" w:rsidR="008523DC" w:rsidRPr="00D279EC" w:rsidRDefault="008523DC" w:rsidP="00C04677">
      <w:pPr>
        <w:spacing w:line="240" w:lineRule="auto"/>
        <w:jc w:val="center"/>
        <w:rPr>
          <w:rFonts w:ascii="Times New Roman" w:hAnsi="Times New Roman" w:cs="Times New Roman"/>
          <w:b/>
          <w:sz w:val="28"/>
          <w:szCs w:val="28"/>
          <w:lang w:val="lt-LT"/>
        </w:rPr>
      </w:pPr>
      <w:r w:rsidRPr="00D279EC">
        <w:rPr>
          <w:rFonts w:ascii="Times New Roman" w:hAnsi="Times New Roman" w:cs="Times New Roman"/>
          <w:b/>
          <w:sz w:val="28"/>
          <w:szCs w:val="28"/>
          <w:lang w:val="lt-LT"/>
        </w:rPr>
        <w:t>UŽDUOTI</w:t>
      </w:r>
      <w:r w:rsidR="00664BF6" w:rsidRPr="00D279EC">
        <w:rPr>
          <w:rFonts w:ascii="Times New Roman" w:hAnsi="Times New Roman" w:cs="Times New Roman"/>
          <w:b/>
          <w:sz w:val="28"/>
          <w:szCs w:val="28"/>
          <w:lang w:val="lt-LT"/>
        </w:rPr>
        <w:t>S</w:t>
      </w:r>
    </w:p>
    <w:p w14:paraId="3C189392" w14:textId="5620FEE7" w:rsidR="002A3835" w:rsidRPr="00D279EC" w:rsidRDefault="00D84B13" w:rsidP="00C04677">
      <w:pPr>
        <w:spacing w:line="240" w:lineRule="auto"/>
        <w:jc w:val="center"/>
        <w:rPr>
          <w:rFonts w:ascii="Times New Roman" w:hAnsi="Times New Roman" w:cs="Times New Roman"/>
          <w:b/>
          <w:sz w:val="28"/>
          <w:szCs w:val="28"/>
          <w:lang w:val="lt-LT"/>
        </w:rPr>
      </w:pPr>
      <w:r w:rsidRPr="00D279EC">
        <w:rPr>
          <w:rFonts w:ascii="Times New Roman" w:hAnsi="Times New Roman" w:cs="Times New Roman"/>
          <w:b/>
          <w:noProof/>
          <w:sz w:val="28"/>
          <w:szCs w:val="28"/>
          <w:lang w:val="lt-LT"/>
        </w:rPr>
        <w:drawing>
          <wp:anchor distT="0" distB="0" distL="114300" distR="114300" simplePos="0" relativeHeight="251664384" behindDoc="1" locked="0" layoutInCell="1" allowOverlap="1" wp14:anchorId="42B03B28" wp14:editId="2668E6AF">
            <wp:simplePos x="0" y="0"/>
            <wp:positionH relativeFrom="margin">
              <wp:align>right</wp:align>
            </wp:positionH>
            <wp:positionV relativeFrom="paragraph">
              <wp:posOffset>238760</wp:posOffset>
            </wp:positionV>
            <wp:extent cx="6081395" cy="3914775"/>
            <wp:effectExtent l="0" t="0" r="0" b="9525"/>
            <wp:wrapTight wrapText="bothSides">
              <wp:wrapPolygon edited="0">
                <wp:start x="0" y="0"/>
                <wp:lineTo x="0" y="21547"/>
                <wp:lineTo x="21517" y="21547"/>
                <wp:lineTo x="21517" y="0"/>
                <wp:lineTo x="0" y="0"/>
              </wp:wrapPolygon>
            </wp:wrapTight>
            <wp:docPr id="1145219785"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081395" cy="3914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391E79" w14:textId="52BEAB7D" w:rsidR="000C691B" w:rsidRPr="00D279EC" w:rsidRDefault="000C691B" w:rsidP="00C04677">
      <w:pPr>
        <w:spacing w:line="240" w:lineRule="auto"/>
        <w:jc w:val="center"/>
        <w:rPr>
          <w:rFonts w:ascii="Times New Roman" w:hAnsi="Times New Roman" w:cs="Times New Roman"/>
          <w:b/>
          <w:sz w:val="28"/>
          <w:szCs w:val="28"/>
          <w:lang w:val="lt-LT"/>
        </w:rPr>
      </w:pPr>
    </w:p>
    <w:p w14:paraId="40464FE4" w14:textId="5284DED5" w:rsidR="000C691B" w:rsidRPr="00D279EC" w:rsidRDefault="000C691B" w:rsidP="00C04677">
      <w:pPr>
        <w:spacing w:line="240" w:lineRule="auto"/>
        <w:rPr>
          <w:rFonts w:ascii="Times New Roman" w:hAnsi="Times New Roman" w:cs="Times New Roman"/>
          <w:b/>
          <w:sz w:val="28"/>
          <w:szCs w:val="28"/>
          <w:lang w:val="lt-LT"/>
        </w:rPr>
      </w:pPr>
    </w:p>
    <w:p w14:paraId="4318524C" w14:textId="002C459F" w:rsidR="000C691B" w:rsidRPr="00D279EC" w:rsidRDefault="000C691B" w:rsidP="00C04677">
      <w:pPr>
        <w:spacing w:line="240" w:lineRule="auto"/>
        <w:jc w:val="center"/>
        <w:rPr>
          <w:rFonts w:ascii="Times New Roman" w:hAnsi="Times New Roman" w:cs="Times New Roman"/>
          <w:b/>
          <w:sz w:val="28"/>
          <w:szCs w:val="28"/>
          <w:lang w:val="lt-LT"/>
        </w:rPr>
      </w:pPr>
    </w:p>
    <w:p w14:paraId="44CFF9D2" w14:textId="632EEF20" w:rsidR="008523DC" w:rsidRPr="00D279EC" w:rsidRDefault="0009286D" w:rsidP="00C04677">
      <w:pPr>
        <w:pStyle w:val="Betarp"/>
        <w:jc w:val="center"/>
        <w:rPr>
          <w:rFonts w:cs="Times New Roman"/>
          <w:lang w:val="lt-LT"/>
        </w:rPr>
      </w:pPr>
      <w:r w:rsidRPr="00D279EC">
        <w:rPr>
          <w:rFonts w:cs="Times New Roman"/>
          <w:lang w:val="lt-LT"/>
        </w:rPr>
        <w:t>Utena, 2025</w:t>
      </w:r>
    </w:p>
    <w:p w14:paraId="7F4CD863" w14:textId="791C1194" w:rsidR="0009286D" w:rsidRPr="00D279EC" w:rsidRDefault="0009286D" w:rsidP="00C04677">
      <w:pPr>
        <w:spacing w:line="240" w:lineRule="auto"/>
        <w:rPr>
          <w:rFonts w:ascii="Times New Roman" w:hAnsi="Times New Roman" w:cs="Times New Roman"/>
          <w:lang w:val="lt-LT"/>
        </w:rPr>
      </w:pPr>
      <w:r w:rsidRPr="00D279EC">
        <w:rPr>
          <w:rFonts w:ascii="Times New Roman" w:hAnsi="Times New Roman" w:cs="Times New Roman"/>
          <w:lang w:val="lt-LT"/>
        </w:rPr>
        <w:br w:type="page"/>
      </w:r>
    </w:p>
    <w:p w14:paraId="76D0DD0E" w14:textId="5D0C0836" w:rsidR="00E07701" w:rsidRPr="00D279EC" w:rsidRDefault="0001503E" w:rsidP="00C04677">
      <w:pPr>
        <w:pStyle w:val="Antrat2"/>
        <w:numPr>
          <w:ilvl w:val="0"/>
          <w:numId w:val="3"/>
        </w:numPr>
        <w:rPr>
          <w:rFonts w:cs="Times New Roman"/>
          <w:lang w:val="lt-LT"/>
        </w:rPr>
      </w:pPr>
      <w:r w:rsidRPr="00D279EC">
        <w:rPr>
          <w:rFonts w:cs="Times New Roman"/>
          <w:lang w:val="lt-LT"/>
        </w:rPr>
        <w:lastRenderedPageBreak/>
        <w:t>KONKURSO OBJEKTO POREIKIS</w:t>
      </w:r>
      <w:r w:rsidR="000A60C2" w:rsidRPr="00D279EC">
        <w:rPr>
          <w:rFonts w:cs="Times New Roman"/>
          <w:lang w:val="lt-LT"/>
        </w:rPr>
        <w:t>.</w:t>
      </w:r>
    </w:p>
    <w:p w14:paraId="5DE6D28C" w14:textId="03E0CE0A" w:rsidR="00DA637F" w:rsidRPr="00D279EC" w:rsidRDefault="00FE4EF2" w:rsidP="00C04677">
      <w:pPr>
        <w:pStyle w:val="Pagrindiniotekstotrauka"/>
        <w:spacing w:before="240" w:after="0"/>
        <w:jc w:val="both"/>
      </w:pPr>
      <w:r w:rsidRPr="00D279EC">
        <w:t>Vadovaujantis Lietuvos turizmo plėtros 2014–2020 metų programa, Lietuvos teritorija skirstoma į 6 prioritetinius turizmo plėtros regionus, įvertinus teritorijų gamtinių ir kultūrinių turizmo išteklių potencialo išskirtinumą. Utenos rajono savivaldybė priklauso vienai iš šių teritorijų – Rytų Aukštaitijos zonai. Ši zona apima Zarasų, Ignalinos, Utenos, Anykščių ir Molėtų rajonų savivaldybes.</w:t>
      </w:r>
    </w:p>
    <w:p w14:paraId="33B10489" w14:textId="22303145" w:rsidR="00AA5BAA" w:rsidRPr="00D279EC" w:rsidRDefault="00AA5BAA" w:rsidP="00C04677">
      <w:pPr>
        <w:pStyle w:val="Pagrindiniotekstotrauka"/>
        <w:spacing w:after="0"/>
        <w:jc w:val="both"/>
      </w:pPr>
      <w:r w:rsidRPr="00D279EC">
        <w:t xml:space="preserve">Utenos rajono savivaldybės taryba </w:t>
      </w:r>
      <w:r w:rsidR="000A259B" w:rsidRPr="00D279EC">
        <w:t>2022 m. kovo 24 d.</w:t>
      </w:r>
      <w:r w:rsidRPr="00D279EC">
        <w:t xml:space="preserve"> patvirtino </w:t>
      </w:r>
      <w:r w:rsidRPr="00D279EC">
        <w:rPr>
          <w:b/>
          <w:bCs/>
        </w:rPr>
        <w:t>Utenos rajono</w:t>
      </w:r>
      <w:r w:rsidRPr="00D279EC">
        <w:t xml:space="preserve"> </w:t>
      </w:r>
      <w:r w:rsidRPr="00D279EC">
        <w:rPr>
          <w:b/>
          <w:bCs/>
        </w:rPr>
        <w:t>turizmo plėtros strategiją 2022-2026 metams</w:t>
      </w:r>
      <w:r w:rsidRPr="00D279EC">
        <w:t xml:space="preserve">, kurioje numatyta turizmo vizija – Utenos rajonas – atviras patyrimui darnaus poilsio kraštas, kuriame tvariai vystoma gamta, puoselėjama kultūra ir skatinamas aktyvus laisvalaikis. Įgyvendinant strategijoje numatytas priemones, yra siekiama užtikrinti Utenos rajono turizmo vystymosi nuoseklumą ir tęstinumą, reaguojama į konkurencinės aplinkos ir rinkos pokyčius ir tokiu būdu sudaromos sąlygas turistų, rajono svečių ir vietinių gyventojų patyrimui. Pritaikant gamtinius išteklius turizmui siekiama, kad būtų laikomasi aplinkosauginių reikalavimų, išsaugoma biologinė įvairovė, o turizmas neigiamai nepaveiktų Utenos rajono gamtovaizdžio. Taip </w:t>
      </w:r>
      <w:r w:rsidR="00FB1A58" w:rsidRPr="00D279EC">
        <w:t xml:space="preserve">akcentuojant dėmesį į istorijos, tradicijų puoselėjimą bei aktyvaus laisvalaikio populiarinimą, </w:t>
      </w:r>
      <w:r w:rsidR="0041061B" w:rsidRPr="00D279EC">
        <w:t>norima</w:t>
      </w:r>
      <w:r w:rsidRPr="00D279EC">
        <w:t xml:space="preserve"> atskleisti Utenos rajono savastį ir unikalumą, sudaryti sąlygas vietos gyventojams bei turistams atrasti, išbandyti kažką naujo, pažinti mūsų kraštą per aktyvias patirtis</w:t>
      </w:r>
      <w:r w:rsidR="00E2412F" w:rsidRPr="00D279EC">
        <w:t xml:space="preserve">. </w:t>
      </w:r>
    </w:p>
    <w:p w14:paraId="323E092E" w14:textId="6207B986" w:rsidR="008E7291" w:rsidRPr="00D279EC" w:rsidRDefault="00D84B13" w:rsidP="00C04677">
      <w:pPr>
        <w:pStyle w:val="Pagrindiniotekstotrauka"/>
        <w:spacing w:after="0"/>
        <w:jc w:val="both"/>
      </w:pPr>
      <w:r w:rsidRPr="00D279EC">
        <w:rPr>
          <w:noProof/>
        </w:rPr>
        <mc:AlternateContent>
          <mc:Choice Requires="wps">
            <w:drawing>
              <wp:anchor distT="0" distB="0" distL="114300" distR="114300" simplePos="0" relativeHeight="251663360" behindDoc="1" locked="0" layoutInCell="1" allowOverlap="1" wp14:anchorId="4F16CE6B" wp14:editId="29B91367">
                <wp:simplePos x="0" y="0"/>
                <wp:positionH relativeFrom="margin">
                  <wp:posOffset>3309797</wp:posOffset>
                </wp:positionH>
                <wp:positionV relativeFrom="paragraph">
                  <wp:posOffset>2492375</wp:posOffset>
                </wp:positionV>
                <wp:extent cx="2637790" cy="11684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2637790" cy="116840"/>
                        </a:xfrm>
                        <a:prstGeom prst="rect">
                          <a:avLst/>
                        </a:prstGeom>
                        <a:solidFill>
                          <a:prstClr val="white"/>
                        </a:solidFill>
                        <a:ln>
                          <a:noFill/>
                        </a:ln>
                      </wps:spPr>
                      <wps:txbx>
                        <w:txbxContent>
                          <w:p w14:paraId="4C6B6FE5" w14:textId="201ACF47" w:rsidR="00A34B34" w:rsidRPr="00A34B34" w:rsidRDefault="00A34B34" w:rsidP="007E75FE">
                            <w:pPr>
                              <w:pStyle w:val="Antrat"/>
                              <w:spacing w:after="0"/>
                              <w:ind w:firstLine="720"/>
                              <w:jc w:val="center"/>
                              <w:rPr>
                                <w:rFonts w:eastAsiaTheme="minorHAnsi"/>
                                <w:b w:val="0"/>
                                <w:bCs w:val="0"/>
                                <w:i/>
                                <w:iCs/>
                                <w:noProof/>
                                <w:color w:val="auto"/>
                              </w:rPr>
                            </w:pPr>
                            <w:r w:rsidRPr="00A34B34">
                              <w:rPr>
                                <w:b w:val="0"/>
                                <w:bCs w:val="0"/>
                                <w:i/>
                                <w:iCs/>
                                <w:color w:val="auto"/>
                              </w:rPr>
                              <w:t xml:space="preserve">pav. </w:t>
                            </w:r>
                            <w:r w:rsidRPr="00A34B34">
                              <w:rPr>
                                <w:b w:val="0"/>
                                <w:bCs w:val="0"/>
                                <w:i/>
                                <w:iCs/>
                                <w:color w:val="auto"/>
                              </w:rPr>
                              <w:fldChar w:fldCharType="begin"/>
                            </w:r>
                            <w:r w:rsidRPr="00A34B34">
                              <w:rPr>
                                <w:b w:val="0"/>
                                <w:bCs w:val="0"/>
                                <w:i/>
                                <w:iCs/>
                                <w:color w:val="auto"/>
                              </w:rPr>
                              <w:instrText xml:space="preserve"> SEQ pav. \* ARABIC </w:instrText>
                            </w:r>
                            <w:r w:rsidRPr="00A34B34">
                              <w:rPr>
                                <w:b w:val="0"/>
                                <w:bCs w:val="0"/>
                                <w:i/>
                                <w:iCs/>
                                <w:color w:val="auto"/>
                              </w:rPr>
                              <w:fldChar w:fldCharType="separate"/>
                            </w:r>
                            <w:r w:rsidR="00E66E5F">
                              <w:rPr>
                                <w:b w:val="0"/>
                                <w:bCs w:val="0"/>
                                <w:i/>
                                <w:iCs/>
                                <w:noProof/>
                                <w:color w:val="auto"/>
                              </w:rPr>
                              <w:t>1</w:t>
                            </w:r>
                            <w:r w:rsidRPr="00A34B34">
                              <w:rPr>
                                <w:b w:val="0"/>
                                <w:bCs w:val="0"/>
                                <w:i/>
                                <w:iCs/>
                                <w:color w:val="auto"/>
                              </w:rPr>
                              <w:fldChar w:fldCharType="end"/>
                            </w:r>
                            <w:r w:rsidRPr="00A34B34">
                              <w:rPr>
                                <w:b w:val="0"/>
                                <w:bCs w:val="0"/>
                                <w:i/>
                                <w:iCs/>
                                <w:color w:val="auto"/>
                              </w:rPr>
                              <w:t xml:space="preserve"> Ežerų Lietuva FZ teritorija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16CE6B" id="_x0000_t202" coordsize="21600,21600" o:spt="202" path="m,l,21600r21600,l21600,xe">
                <v:stroke joinstyle="miter"/>
                <v:path gradientshapeok="t" o:connecttype="rect"/>
              </v:shapetype>
              <v:shape id="Text Box 5" o:spid="_x0000_s1026" type="#_x0000_t202" style="position:absolute;left:0;text-align:left;margin-left:260.6pt;margin-top:196.25pt;width:207.7pt;height:9.2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" stroked="f">
                <v:textbox inset="0,0,0,0">
                  <w:txbxContent>
                    <w:p w14:paraId="4C6B6FE5" w14:textId="201ACF47" w:rsidR="00A34B34" w:rsidRPr="00A34B34" w:rsidRDefault="00A34B34" w:rsidP="007E75FE">
                      <w:pPr>
                        <w:pStyle w:val="Antrat"/>
                        <w:spacing w:after="0"/>
                        <w:ind w:firstLine="720"/>
                        <w:jc w:val="center"/>
                        <w:rPr>
                          <w:rFonts w:eastAsiaTheme="minorHAnsi"/>
                          <w:b w:val="0"/>
                          <w:bCs w:val="0"/>
                          <w:i/>
                          <w:iCs/>
                          <w:noProof/>
                          <w:color w:val="auto"/>
                        </w:rPr>
                      </w:pPr>
                      <w:r w:rsidRPr="00A34B34">
                        <w:rPr>
                          <w:b w:val="0"/>
                          <w:bCs w:val="0"/>
                          <w:i/>
                          <w:iCs/>
                          <w:color w:val="auto"/>
                        </w:rPr>
                        <w:t xml:space="preserve">pav. </w:t>
                      </w:r>
                      <w:r w:rsidRPr="00A34B34">
                        <w:rPr>
                          <w:b w:val="0"/>
                          <w:bCs w:val="0"/>
                          <w:i/>
                          <w:iCs/>
                          <w:color w:val="auto"/>
                        </w:rPr>
                        <w:fldChar w:fldCharType="begin"/>
                      </w:r>
                      <w:r w:rsidRPr="00A34B34">
                        <w:rPr>
                          <w:b w:val="0"/>
                          <w:bCs w:val="0"/>
                          <w:i/>
                          <w:iCs/>
                          <w:color w:val="auto"/>
                        </w:rPr>
                        <w:instrText xml:space="preserve"> SEQ pav. \* ARABIC </w:instrText>
                      </w:r>
                      <w:r w:rsidRPr="00A34B34">
                        <w:rPr>
                          <w:b w:val="0"/>
                          <w:bCs w:val="0"/>
                          <w:i/>
                          <w:iCs/>
                          <w:color w:val="auto"/>
                        </w:rPr>
                        <w:fldChar w:fldCharType="separate"/>
                      </w:r>
                      <w:r w:rsidR="00E66E5F">
                        <w:rPr>
                          <w:b w:val="0"/>
                          <w:bCs w:val="0"/>
                          <w:i/>
                          <w:iCs/>
                          <w:noProof/>
                          <w:color w:val="auto"/>
                        </w:rPr>
                        <w:t>1</w:t>
                      </w:r>
                      <w:r w:rsidRPr="00A34B34">
                        <w:rPr>
                          <w:b w:val="0"/>
                          <w:bCs w:val="0"/>
                          <w:i/>
                          <w:iCs/>
                          <w:color w:val="auto"/>
                        </w:rPr>
                        <w:fldChar w:fldCharType="end"/>
                      </w:r>
                      <w:r w:rsidRPr="00A34B34">
                        <w:rPr>
                          <w:b w:val="0"/>
                          <w:bCs w:val="0"/>
                          <w:i/>
                          <w:iCs/>
                          <w:color w:val="auto"/>
                        </w:rPr>
                        <w:t xml:space="preserve"> Ežerų Lietuva FZ teritorija</w:t>
                      </w:r>
                    </w:p>
                  </w:txbxContent>
                </v:textbox>
                <w10:wrap type="square" anchorx="margin"/>
              </v:shape>
            </w:pict>
          </mc:Fallback>
        </mc:AlternateContent>
      </w:r>
      <w:r w:rsidR="007E75FE" w:rsidRPr="00D279EC">
        <w:rPr>
          <w:noProof/>
        </w:rPr>
        <w:drawing>
          <wp:anchor distT="0" distB="0" distL="114300" distR="114300" simplePos="0" relativeHeight="251651072" behindDoc="1" locked="0" layoutInCell="1" allowOverlap="1" wp14:anchorId="00612C13" wp14:editId="57BE95DD">
            <wp:simplePos x="0" y="0"/>
            <wp:positionH relativeFrom="margin">
              <wp:align>right</wp:align>
            </wp:positionH>
            <wp:positionV relativeFrom="paragraph">
              <wp:posOffset>49530</wp:posOffset>
            </wp:positionV>
            <wp:extent cx="2807970" cy="2343150"/>
            <wp:effectExtent l="0" t="0" r="0" b="0"/>
            <wp:wrapTight wrapText="bothSides">
              <wp:wrapPolygon edited="0">
                <wp:start x="0" y="0"/>
                <wp:lineTo x="0" y="21424"/>
                <wp:lineTo x="21395" y="21424"/>
                <wp:lineTo x="21395" y="0"/>
                <wp:lineTo x="0" y="0"/>
              </wp:wrapPolygon>
            </wp:wrapTight>
            <wp:docPr id="17633840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384049" name=""/>
                    <pic:cNvPicPr/>
                  </pic:nvPicPr>
                  <pic:blipFill>
                    <a:blip r:embed="rId7">
                      <a:extLst>
                        <a:ext uri="{28A0092B-C50C-407E-A947-70E740481C1C}">
                          <a14:useLocalDpi xmlns:a14="http://schemas.microsoft.com/office/drawing/2010/main" val="0"/>
                        </a:ext>
                      </a:extLst>
                    </a:blip>
                    <a:stretch>
                      <a:fillRect/>
                    </a:stretch>
                  </pic:blipFill>
                  <pic:spPr>
                    <a:xfrm>
                      <a:off x="0" y="0"/>
                      <a:ext cx="2807970" cy="2343150"/>
                    </a:xfrm>
                    <a:prstGeom prst="rect">
                      <a:avLst/>
                    </a:prstGeom>
                  </pic:spPr>
                </pic:pic>
              </a:graphicData>
            </a:graphic>
            <wp14:sizeRelH relativeFrom="margin">
              <wp14:pctWidth>0</wp14:pctWidth>
            </wp14:sizeRelH>
            <wp14:sizeRelV relativeFrom="margin">
              <wp14:pctHeight>0</wp14:pctHeight>
            </wp14:sizeRelV>
          </wp:anchor>
        </w:drawing>
      </w:r>
      <w:r w:rsidR="001A5AF7" w:rsidRPr="00D279EC">
        <w:rPr>
          <w:noProof/>
        </w:rPr>
        <w:t>Siekdama turizmo sektoriaus plėtros 2024-2029 metų laikotarpiu ir ieškodama papildomų finansavimo šaltinių, Utenos rajono savivaldybės administracija kartu su Anykščių ir Molėtų rajonų savivaldybių administracijomis parengė</w:t>
      </w:r>
      <w:r w:rsidR="00F24002" w:rsidRPr="00D279EC">
        <w:t xml:space="preserve">, o Utenos rajono savivaldybės taryba </w:t>
      </w:r>
      <w:r w:rsidR="00F24002" w:rsidRPr="00D279EC">
        <w:rPr>
          <w:b/>
          <w:bCs/>
        </w:rPr>
        <w:t>2024 metų birželio 26 d. sprendimu</w:t>
      </w:r>
      <w:r w:rsidR="00F24002" w:rsidRPr="00D279EC">
        <w:t xml:space="preserve"> Nr. TS-211 „Dėl 2024 - 2029 m. funkcinės zonos Anykščių, Molėtų ir Utenos rajonų savivaldybėse (Ežerų Lietuva) strategijos patvirtinimo” patvirtino 2024–2029 m. </w:t>
      </w:r>
      <w:r w:rsidR="00F24002" w:rsidRPr="00D279EC">
        <w:rPr>
          <w:b/>
          <w:bCs/>
        </w:rPr>
        <w:t>funkcinės zonos</w:t>
      </w:r>
      <w:r w:rsidR="00F24002" w:rsidRPr="00D279EC">
        <w:t xml:space="preserve"> Anykščių, Molėtų ir Utenos rajonų savivaldybėse (Ežerų Lietuva) </w:t>
      </w:r>
      <w:r w:rsidR="00F24002" w:rsidRPr="00D279EC">
        <w:rPr>
          <w:b/>
          <w:bCs/>
        </w:rPr>
        <w:t>strategiją</w:t>
      </w:r>
      <w:r w:rsidR="00B402BC" w:rsidRPr="00D279EC">
        <w:t>, kurios</w:t>
      </w:r>
      <w:r w:rsidR="00F24002" w:rsidRPr="00D279EC">
        <w:t xml:space="preserve"> tikslas – gerinti gyventojų fizinę ir socialinę gerovę, didinti užimtumą gerinant investicinę aplinką ir skatinti regiono ekonominį augimą išnaudojant turizmo potencialą. </w:t>
      </w:r>
    </w:p>
    <w:p w14:paraId="04145888" w14:textId="7F849415" w:rsidR="00E9225E" w:rsidRPr="00D279EC" w:rsidRDefault="00763C4B" w:rsidP="00C04677">
      <w:pPr>
        <w:pStyle w:val="Pagrindiniotekstotrauka"/>
        <w:spacing w:after="0"/>
        <w:jc w:val="both"/>
      </w:pPr>
      <w:r w:rsidRPr="00D279EC">
        <w:t xml:space="preserve">Turizmo potencialo stiprinimo srities projektai atitiks Utenos rajono savivaldybės tarybos patvirtintoje Turizmo plėtros strategijoje 2022–2026 metams išskirtus 3 pagrindinius turizmo plėtros prioritetus: turizmo paslaugų įvairovės ir infrastruktūros plėtra (modernizuojama infrastruktūra poilsiavietėse ir stovyklavietėse šalia Utenos rajono savivaldybėje esančių ežerų), turistinio potencialo ir žinomumo didinimas (viešinant projekto įgyvendinimo metu atnaujintas turistams patrauklias vietas ir sukurtus maršrutus) ir ekonominio konkurencingumo skatinimas (atnaujintos poilsinės vietos skatins kurtis lauko kavines, nuomos punktus ir pan. smulkaus verslo paslaugų teikėjus). Taip pat funkcinės zonos (Ežerų Lietuva) strategijoje bus siekiama integruoti </w:t>
      </w:r>
      <w:r w:rsidR="00D13DB8" w:rsidRPr="00D279EC">
        <w:t xml:space="preserve">koncepcijos </w:t>
      </w:r>
      <w:r w:rsidRPr="00D279EC">
        <w:rPr>
          <w:b/>
          <w:bCs/>
        </w:rPr>
        <w:t>„Tauragnai – vartai į Aukštaitijos nacionalinį parką“</w:t>
      </w:r>
      <w:r w:rsidRPr="00D279EC">
        <w:t xml:space="preserve"> įgyvendinimą. </w:t>
      </w:r>
    </w:p>
    <w:p w14:paraId="60062156" w14:textId="77777777" w:rsidR="0018341B" w:rsidRPr="00D279EC" w:rsidRDefault="0018341B" w:rsidP="00C04677">
      <w:pPr>
        <w:pStyle w:val="Pagrindiniotekstotrauka"/>
        <w:spacing w:after="0"/>
        <w:jc w:val="both"/>
      </w:pPr>
    </w:p>
    <w:p w14:paraId="70113456" w14:textId="4DBBE9B2" w:rsidR="00AA371E" w:rsidRPr="00D279EC" w:rsidRDefault="00AA371E" w:rsidP="00AA371E">
      <w:pPr>
        <w:pStyle w:val="Pagrindiniotekstotrauka"/>
        <w:spacing w:after="0"/>
        <w:jc w:val="both"/>
      </w:pPr>
      <w:r w:rsidRPr="00D279EC">
        <w:rPr>
          <w:b/>
          <w:bCs/>
        </w:rPr>
        <w:t>Aukštaitijos nacionalinis parkas -</w:t>
      </w:r>
      <w:r w:rsidRPr="00D279EC">
        <w:t xml:space="preserve"> </w:t>
      </w:r>
      <w:r w:rsidR="00A117CE" w:rsidRPr="00D279EC">
        <w:t>tai tikras Lietuvos gamtos ir kultūros lobynas, pirmasis ir vienas didžiausių šalies nacionalinių parkų, įsteigtas 1974 m.</w:t>
      </w:r>
      <w:r w:rsidRPr="00D279EC">
        <w:t xml:space="preserve"> Ignalinos, Utenos ir Švenčionių rajonų savivaldybių teritorijų sandūroje. Valstybės saugomos parko teritorijos plotas ~ 41 tūkst. ha. Į Utenos rajono savivaldybės teritoriją patenkančios parko dalies plotas – 8,1 tūkst. ha. Vakariniai šio parko vartai atsiveria Tauragnuose, Nacionalinio parko ir </w:t>
      </w:r>
      <w:proofErr w:type="spellStart"/>
      <w:r w:rsidRPr="00D279EC">
        <w:t>Labės</w:t>
      </w:r>
      <w:proofErr w:type="spellEnd"/>
      <w:r w:rsidRPr="00D279EC">
        <w:t xml:space="preserve"> gatvių sankryžoje.</w:t>
      </w:r>
    </w:p>
    <w:p w14:paraId="30B540B8" w14:textId="1CED1249" w:rsidR="00D8037E" w:rsidRPr="00D279EC" w:rsidRDefault="00AA371E" w:rsidP="00AA371E">
      <w:pPr>
        <w:pStyle w:val="Pagrindiniotekstotrauka"/>
        <w:spacing w:after="0"/>
        <w:jc w:val="both"/>
      </w:pPr>
      <w:r w:rsidRPr="00D279EC">
        <w:t xml:space="preserve">Parkas unikalus ledyno suformuoto reljefo formų </w:t>
      </w:r>
      <w:r w:rsidR="00B7660D" w:rsidRPr="00D279EC">
        <w:t>gausybe</w:t>
      </w:r>
      <w:r w:rsidRPr="00D279EC">
        <w:t>, savo ežeringo kalvyno kraštovaizdžiu</w:t>
      </w:r>
      <w:r w:rsidR="006B43FA" w:rsidRPr="00D279EC">
        <w:t xml:space="preserve"> </w:t>
      </w:r>
      <w:r w:rsidR="004E411D" w:rsidRPr="00D279EC">
        <w:t xml:space="preserve">bei </w:t>
      </w:r>
      <w:r w:rsidRPr="00D279EC">
        <w:t xml:space="preserve">didele gamtine </w:t>
      </w:r>
      <w:r w:rsidR="009110ED" w:rsidRPr="00D279EC">
        <w:t>įvairove</w:t>
      </w:r>
      <w:r w:rsidRPr="00D279EC">
        <w:t xml:space="preserve">. Parko teritorijoje yra 127 ežerai, daugiausia – centrinėje dalyje (jungiasi protakomis, upeliais). Didžiausi: </w:t>
      </w:r>
      <w:proofErr w:type="spellStart"/>
      <w:r w:rsidRPr="00D279EC">
        <w:t>Kretuonas</w:t>
      </w:r>
      <w:proofErr w:type="spellEnd"/>
      <w:r w:rsidRPr="00D279EC">
        <w:t xml:space="preserve">, </w:t>
      </w:r>
      <w:r w:rsidR="007D010B" w:rsidRPr="00D279EC">
        <w:t xml:space="preserve">įspūdingasis </w:t>
      </w:r>
      <w:proofErr w:type="spellStart"/>
      <w:r w:rsidRPr="00D279EC">
        <w:t>Dringis</w:t>
      </w:r>
      <w:proofErr w:type="spellEnd"/>
      <w:r w:rsidR="0089524D" w:rsidRPr="00D279EC">
        <w:t>,</w:t>
      </w:r>
      <w:r w:rsidR="0012435E" w:rsidRPr="00D279EC">
        <w:t xml:space="preserve"> ir </w:t>
      </w:r>
      <w:r w:rsidR="00C2222A" w:rsidRPr="00D279EC">
        <w:t>(</w:t>
      </w:r>
      <w:r w:rsidR="004B1ABF" w:rsidRPr="00D279EC">
        <w:t>giliausias Lietuvoje</w:t>
      </w:r>
      <w:r w:rsidR="00C2222A" w:rsidRPr="00D279EC">
        <w:t>)</w:t>
      </w:r>
      <w:r w:rsidR="0012435E" w:rsidRPr="00D279EC">
        <w:t xml:space="preserve"> </w:t>
      </w:r>
      <w:r w:rsidRPr="00D279EC">
        <w:t>Tauragnas</w:t>
      </w:r>
      <w:r w:rsidR="00515CF7" w:rsidRPr="00D279EC">
        <w:t>.</w:t>
      </w:r>
      <w:r w:rsidR="008F5CA0" w:rsidRPr="00D279EC">
        <w:t xml:space="preserve"> </w:t>
      </w:r>
      <w:r w:rsidR="00515CF7" w:rsidRPr="00D279EC">
        <w:t>V</w:t>
      </w:r>
      <w:r w:rsidR="008F5CA0" w:rsidRPr="00D279EC">
        <w:t>ienas romantiškiausių</w:t>
      </w:r>
      <w:r w:rsidR="00305AD4" w:rsidRPr="00D279EC">
        <w:t xml:space="preserve"> – Lūšiai, </w:t>
      </w:r>
      <w:r w:rsidR="00EB64B2" w:rsidRPr="00D279EC">
        <w:t>garsėjantis smėlėtomis pakrantėmis.</w:t>
      </w:r>
      <w:r w:rsidRPr="00D279EC">
        <w:t xml:space="preserve"> </w:t>
      </w:r>
      <w:r w:rsidR="00DA472C" w:rsidRPr="00D279EC">
        <w:t xml:space="preserve">Baltųjų </w:t>
      </w:r>
      <w:r w:rsidR="00DA472C" w:rsidRPr="00D279EC">
        <w:lastRenderedPageBreak/>
        <w:t xml:space="preserve">Lakajų ežeras – vienas giliausių ir vaizdingiausių parko ežerų, garsėjantis salomis ir švariu vandeniu. </w:t>
      </w:r>
      <w:proofErr w:type="spellStart"/>
      <w:r w:rsidR="00D8037E" w:rsidRPr="00D279EC">
        <w:t>Ūkojas</w:t>
      </w:r>
      <w:proofErr w:type="spellEnd"/>
      <w:r w:rsidR="00D8037E" w:rsidRPr="00D279EC">
        <w:t xml:space="preserve">, </w:t>
      </w:r>
      <w:proofErr w:type="spellStart"/>
      <w:r w:rsidR="00D8037E" w:rsidRPr="00D279EC">
        <w:t>Asėkas</w:t>
      </w:r>
      <w:proofErr w:type="spellEnd"/>
      <w:r w:rsidR="00D8037E" w:rsidRPr="00D279EC">
        <w:t xml:space="preserve"> ir kiti protakomis sujungti ežerai – tikras rojus baidarininkams.</w:t>
      </w:r>
      <w:r w:rsidR="00304A34" w:rsidRPr="00D279EC">
        <w:t>..</w:t>
      </w:r>
    </w:p>
    <w:p w14:paraId="5F11B60F" w14:textId="007D4E4D" w:rsidR="00AA371E" w:rsidRPr="00D279EC" w:rsidRDefault="00D279EC" w:rsidP="00AA371E">
      <w:pPr>
        <w:pStyle w:val="Pagrindiniotekstotrauka"/>
        <w:spacing w:after="0"/>
        <w:jc w:val="both"/>
      </w:pPr>
      <w:r w:rsidRPr="00D279EC">
        <w:rPr>
          <w:noProof/>
        </w:rPr>
        <w:drawing>
          <wp:anchor distT="0" distB="0" distL="114300" distR="114300" simplePos="0" relativeHeight="251669504" behindDoc="1" locked="0" layoutInCell="1" allowOverlap="1" wp14:anchorId="2A30B72D" wp14:editId="6D8DE944">
            <wp:simplePos x="0" y="0"/>
            <wp:positionH relativeFrom="margin">
              <wp:posOffset>4445</wp:posOffset>
            </wp:positionH>
            <wp:positionV relativeFrom="paragraph">
              <wp:posOffset>1671320</wp:posOffset>
            </wp:positionV>
            <wp:extent cx="6105525" cy="3438525"/>
            <wp:effectExtent l="0" t="0" r="9525" b="9525"/>
            <wp:wrapTight wrapText="bothSides">
              <wp:wrapPolygon edited="0">
                <wp:start x="0" y="0"/>
                <wp:lineTo x="0" y="21540"/>
                <wp:lineTo x="21566" y="21540"/>
                <wp:lineTo x="21566" y="0"/>
                <wp:lineTo x="0" y="0"/>
              </wp:wrapPolygon>
            </wp:wrapTight>
            <wp:docPr id="132886371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5525" cy="3438525"/>
                    </a:xfrm>
                    <a:prstGeom prst="rect">
                      <a:avLst/>
                    </a:prstGeom>
                    <a:noFill/>
                    <a:ln>
                      <a:noFill/>
                    </a:ln>
                  </pic:spPr>
                </pic:pic>
              </a:graphicData>
            </a:graphic>
          </wp:anchor>
        </w:drawing>
      </w:r>
      <w:r w:rsidR="00304A34" w:rsidRPr="00D279EC">
        <w:rPr>
          <w:noProof/>
        </w:rPr>
        <mc:AlternateContent>
          <mc:Choice Requires="wps">
            <w:drawing>
              <wp:anchor distT="0" distB="0" distL="114300" distR="114300" simplePos="0" relativeHeight="251671552" behindDoc="1" locked="0" layoutInCell="1" allowOverlap="1" wp14:anchorId="7F75EBBE" wp14:editId="31FCC7F9">
                <wp:simplePos x="0" y="0"/>
                <wp:positionH relativeFrom="margin">
                  <wp:posOffset>0</wp:posOffset>
                </wp:positionH>
                <wp:positionV relativeFrom="paragraph">
                  <wp:posOffset>5158078</wp:posOffset>
                </wp:positionV>
                <wp:extent cx="6105525" cy="635"/>
                <wp:effectExtent l="0" t="0" r="9525" b="8255"/>
                <wp:wrapTight wrapText="bothSides">
                  <wp:wrapPolygon edited="0">
                    <wp:start x="0" y="0"/>
                    <wp:lineTo x="0" y="20698"/>
                    <wp:lineTo x="21566" y="20698"/>
                    <wp:lineTo x="21566" y="0"/>
                    <wp:lineTo x="0" y="0"/>
                  </wp:wrapPolygon>
                </wp:wrapTight>
                <wp:docPr id="1698694631" name="Teksto laukas 1"/>
                <wp:cNvGraphicFramePr/>
                <a:graphic xmlns:a="http://schemas.openxmlformats.org/drawingml/2006/main">
                  <a:graphicData uri="http://schemas.microsoft.com/office/word/2010/wordprocessingShape">
                    <wps:wsp>
                      <wps:cNvSpPr txBox="1"/>
                      <wps:spPr>
                        <a:xfrm>
                          <a:off x="0" y="0"/>
                          <a:ext cx="6105525" cy="635"/>
                        </a:xfrm>
                        <a:prstGeom prst="rect">
                          <a:avLst/>
                        </a:prstGeom>
                        <a:solidFill>
                          <a:prstClr val="white"/>
                        </a:solidFill>
                        <a:ln>
                          <a:noFill/>
                        </a:ln>
                      </wps:spPr>
                      <wps:txbx>
                        <w:txbxContent>
                          <w:p w14:paraId="137AC019" w14:textId="280F36DA" w:rsidR="00E66E5F" w:rsidRPr="00E66E5F" w:rsidRDefault="00E66E5F" w:rsidP="00E66E5F">
                            <w:pPr>
                              <w:pStyle w:val="Antrat"/>
                              <w:jc w:val="center"/>
                              <w:rPr>
                                <w:rFonts w:eastAsiaTheme="minorHAnsi"/>
                                <w:b w:val="0"/>
                                <w:bCs w:val="0"/>
                                <w:i/>
                                <w:iCs/>
                                <w:color w:val="auto"/>
                              </w:rPr>
                            </w:pPr>
                            <w:r w:rsidRPr="00E66E5F">
                              <w:rPr>
                                <w:b w:val="0"/>
                                <w:bCs w:val="0"/>
                                <w:i/>
                                <w:iCs/>
                                <w:color w:val="auto"/>
                              </w:rPr>
                              <w:t xml:space="preserve">pav. </w:t>
                            </w:r>
                            <w:r w:rsidRPr="00E66E5F">
                              <w:rPr>
                                <w:b w:val="0"/>
                                <w:bCs w:val="0"/>
                                <w:i/>
                                <w:iCs/>
                                <w:color w:val="auto"/>
                              </w:rPr>
                              <w:fldChar w:fldCharType="begin"/>
                            </w:r>
                            <w:r w:rsidRPr="00E66E5F">
                              <w:rPr>
                                <w:b w:val="0"/>
                                <w:bCs w:val="0"/>
                                <w:i/>
                                <w:iCs/>
                                <w:color w:val="auto"/>
                              </w:rPr>
                              <w:instrText xml:space="preserve"> SEQ pav. \* ARABIC </w:instrText>
                            </w:r>
                            <w:r w:rsidRPr="00E66E5F">
                              <w:rPr>
                                <w:b w:val="0"/>
                                <w:bCs w:val="0"/>
                                <w:i/>
                                <w:iCs/>
                                <w:color w:val="auto"/>
                              </w:rPr>
                              <w:fldChar w:fldCharType="separate"/>
                            </w:r>
                            <w:r w:rsidRPr="00E66E5F">
                              <w:rPr>
                                <w:b w:val="0"/>
                                <w:bCs w:val="0"/>
                                <w:i/>
                                <w:iCs/>
                                <w:noProof/>
                                <w:color w:val="auto"/>
                              </w:rPr>
                              <w:t>2</w:t>
                            </w:r>
                            <w:r w:rsidRPr="00E66E5F">
                              <w:rPr>
                                <w:b w:val="0"/>
                                <w:bCs w:val="0"/>
                                <w:i/>
                                <w:iCs/>
                                <w:color w:val="auto"/>
                              </w:rPr>
                              <w:fldChar w:fldCharType="end"/>
                            </w:r>
                            <w:r w:rsidRPr="00E66E5F">
                              <w:rPr>
                                <w:b w:val="0"/>
                                <w:bCs w:val="0"/>
                                <w:i/>
                                <w:iCs/>
                                <w:color w:val="auto"/>
                              </w:rPr>
                              <w:t xml:space="preserve"> Aukštaitijos nacionalini</w:t>
                            </w:r>
                            <w:r w:rsidR="0066798A">
                              <w:rPr>
                                <w:b w:val="0"/>
                                <w:bCs w:val="0"/>
                                <w:i/>
                                <w:iCs/>
                                <w:color w:val="auto"/>
                              </w:rPr>
                              <w:t>s</w:t>
                            </w:r>
                            <w:r w:rsidRPr="00E66E5F">
                              <w:rPr>
                                <w:b w:val="0"/>
                                <w:bCs w:val="0"/>
                                <w:i/>
                                <w:iCs/>
                                <w:color w:val="auto"/>
                              </w:rPr>
                              <w:t xml:space="preserve"> park</w:t>
                            </w:r>
                            <w:r w:rsidR="0066798A">
                              <w:rPr>
                                <w:b w:val="0"/>
                                <w:bCs w:val="0"/>
                                <w:i/>
                                <w:iCs/>
                                <w:color w:val="auto"/>
                              </w:rPr>
                              <w:t>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75EBBE" id="Teksto laukas 1" o:spid="_x0000_s1027" type="#_x0000_t202" style="position:absolute;left:0;text-align:left;margin-left:0;margin-top:406.15pt;width:480.75pt;height:.05pt;z-index:-2516449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" stroked="f">
                <v:textbox style="mso-fit-shape-to-text:t" inset="0,0,0,0">
                  <w:txbxContent>
                    <w:p w14:paraId="137AC019" w14:textId="280F36DA" w:rsidR="00E66E5F" w:rsidRPr="00E66E5F" w:rsidRDefault="00E66E5F" w:rsidP="00E66E5F">
                      <w:pPr>
                        <w:pStyle w:val="Antrat"/>
                        <w:jc w:val="center"/>
                        <w:rPr>
                          <w:rFonts w:eastAsiaTheme="minorHAnsi"/>
                          <w:b w:val="0"/>
                          <w:bCs w:val="0"/>
                          <w:i/>
                          <w:iCs/>
                          <w:color w:val="auto"/>
                        </w:rPr>
                      </w:pPr>
                      <w:r w:rsidRPr="00E66E5F">
                        <w:rPr>
                          <w:b w:val="0"/>
                          <w:bCs w:val="0"/>
                          <w:i/>
                          <w:iCs/>
                          <w:color w:val="auto"/>
                        </w:rPr>
                        <w:t xml:space="preserve">pav. </w:t>
                      </w:r>
                      <w:r w:rsidRPr="00E66E5F">
                        <w:rPr>
                          <w:b w:val="0"/>
                          <w:bCs w:val="0"/>
                          <w:i/>
                          <w:iCs/>
                          <w:color w:val="auto"/>
                        </w:rPr>
                        <w:fldChar w:fldCharType="begin"/>
                      </w:r>
                      <w:r w:rsidRPr="00E66E5F">
                        <w:rPr>
                          <w:b w:val="0"/>
                          <w:bCs w:val="0"/>
                          <w:i/>
                          <w:iCs/>
                          <w:color w:val="auto"/>
                        </w:rPr>
                        <w:instrText xml:space="preserve"> SEQ pav. \* ARABIC </w:instrText>
                      </w:r>
                      <w:r w:rsidRPr="00E66E5F">
                        <w:rPr>
                          <w:b w:val="0"/>
                          <w:bCs w:val="0"/>
                          <w:i/>
                          <w:iCs/>
                          <w:color w:val="auto"/>
                        </w:rPr>
                        <w:fldChar w:fldCharType="separate"/>
                      </w:r>
                      <w:r w:rsidRPr="00E66E5F">
                        <w:rPr>
                          <w:b w:val="0"/>
                          <w:bCs w:val="0"/>
                          <w:i/>
                          <w:iCs/>
                          <w:noProof/>
                          <w:color w:val="auto"/>
                        </w:rPr>
                        <w:t>2</w:t>
                      </w:r>
                      <w:r w:rsidRPr="00E66E5F">
                        <w:rPr>
                          <w:b w:val="0"/>
                          <w:bCs w:val="0"/>
                          <w:i/>
                          <w:iCs/>
                          <w:color w:val="auto"/>
                        </w:rPr>
                        <w:fldChar w:fldCharType="end"/>
                      </w:r>
                      <w:r w:rsidRPr="00E66E5F">
                        <w:rPr>
                          <w:b w:val="0"/>
                          <w:bCs w:val="0"/>
                          <w:i/>
                          <w:iCs/>
                          <w:color w:val="auto"/>
                        </w:rPr>
                        <w:t xml:space="preserve"> Aukštaitijos nacionalini</w:t>
                      </w:r>
                      <w:r w:rsidR="0066798A">
                        <w:rPr>
                          <w:b w:val="0"/>
                          <w:bCs w:val="0"/>
                          <w:i/>
                          <w:iCs/>
                          <w:color w:val="auto"/>
                        </w:rPr>
                        <w:t>s</w:t>
                      </w:r>
                      <w:r w:rsidRPr="00E66E5F">
                        <w:rPr>
                          <w:b w:val="0"/>
                          <w:bCs w:val="0"/>
                          <w:i/>
                          <w:iCs/>
                          <w:color w:val="auto"/>
                        </w:rPr>
                        <w:t xml:space="preserve"> park</w:t>
                      </w:r>
                      <w:r w:rsidR="0066798A">
                        <w:rPr>
                          <w:b w:val="0"/>
                          <w:bCs w:val="0"/>
                          <w:i/>
                          <w:iCs/>
                          <w:color w:val="auto"/>
                        </w:rPr>
                        <w:t>as</w:t>
                      </w:r>
                    </w:p>
                  </w:txbxContent>
                </v:textbox>
                <w10:wrap type="tight" anchorx="margin"/>
              </v:shape>
            </w:pict>
          </mc:Fallback>
        </mc:AlternateContent>
      </w:r>
      <w:r w:rsidR="00AA371E" w:rsidRPr="00D279EC">
        <w:t xml:space="preserve">Per Aukštaitijos nacionalinį parką teka Žeimena ir 17 nedidelių upelių. Apie 2000 ha parko ploto užima pelkės. Apstu gamtos paveldo (geologinių, geomorfologinių, hidrografinių, botaninių) objektų, tokių kaip akmenys Mokas ir Mokiukas, </w:t>
      </w:r>
      <w:proofErr w:type="spellStart"/>
      <w:r w:rsidR="00AA371E" w:rsidRPr="00D279EC">
        <w:t>Ledakalnis</w:t>
      </w:r>
      <w:proofErr w:type="spellEnd"/>
      <w:r w:rsidR="00AA371E" w:rsidRPr="00D279EC">
        <w:t xml:space="preserve">, Baluošo </w:t>
      </w:r>
      <w:proofErr w:type="spellStart"/>
      <w:r w:rsidR="00AA371E" w:rsidRPr="00D279EC">
        <w:t>Ilgasalė</w:t>
      </w:r>
      <w:proofErr w:type="spellEnd"/>
      <w:r w:rsidR="00AA371E" w:rsidRPr="00D279EC">
        <w:t xml:space="preserve">, </w:t>
      </w:r>
      <w:proofErr w:type="spellStart"/>
      <w:r w:rsidR="00AA371E" w:rsidRPr="00D279EC">
        <w:t>Dringio</w:t>
      </w:r>
      <w:proofErr w:type="spellEnd"/>
      <w:r w:rsidR="00AA371E" w:rsidRPr="00D279EC">
        <w:t xml:space="preserve"> ragas, </w:t>
      </w:r>
      <w:proofErr w:type="spellStart"/>
      <w:r w:rsidR="00AA371E" w:rsidRPr="00D279EC">
        <w:t>Ešerinio</w:t>
      </w:r>
      <w:proofErr w:type="spellEnd"/>
      <w:r w:rsidR="00AA371E" w:rsidRPr="00D279EC">
        <w:t xml:space="preserve"> ežerėliai, Ožių ragas, </w:t>
      </w:r>
      <w:proofErr w:type="spellStart"/>
      <w:r w:rsidR="00AA371E" w:rsidRPr="00D279EC">
        <w:t>Asalnų</w:t>
      </w:r>
      <w:proofErr w:type="spellEnd"/>
      <w:r w:rsidR="00AA371E" w:rsidRPr="00D279EC">
        <w:t xml:space="preserve"> ir </w:t>
      </w:r>
      <w:proofErr w:type="spellStart"/>
      <w:r w:rsidR="00AA371E" w:rsidRPr="00D279EC">
        <w:t>Labakaršio</w:t>
      </w:r>
      <w:proofErr w:type="spellEnd"/>
      <w:r w:rsidR="00AA371E" w:rsidRPr="00D279EC">
        <w:t xml:space="preserve"> puš</w:t>
      </w:r>
      <w:r w:rsidR="002744CC" w:rsidRPr="00D279EC">
        <w:t>y</w:t>
      </w:r>
      <w:r w:rsidR="00AA371E" w:rsidRPr="00D279EC">
        <w:t xml:space="preserve">s, Palūšės ir </w:t>
      </w:r>
      <w:proofErr w:type="spellStart"/>
      <w:r w:rsidR="00AA371E" w:rsidRPr="00D279EC">
        <w:t>Kretuonių</w:t>
      </w:r>
      <w:proofErr w:type="spellEnd"/>
      <w:r w:rsidR="00AA371E" w:rsidRPr="00D279EC">
        <w:t xml:space="preserve"> ąžuola</w:t>
      </w:r>
      <w:r w:rsidR="002744CC" w:rsidRPr="00D279EC">
        <w:t>i</w:t>
      </w:r>
      <w:r w:rsidR="00AA371E" w:rsidRPr="00D279EC">
        <w:t xml:space="preserve">, Obelų rago kadagiai ir kt. Didžiausi miškų masyvai: </w:t>
      </w:r>
      <w:proofErr w:type="spellStart"/>
      <w:r w:rsidR="00AA371E" w:rsidRPr="00D279EC">
        <w:t>Ažvinčių</w:t>
      </w:r>
      <w:proofErr w:type="spellEnd"/>
      <w:r w:rsidR="00AA371E" w:rsidRPr="00D279EC">
        <w:t xml:space="preserve"> (4603 ha) ir Minčios (2964 ha) girios, Linkmenų miškas (2621 hektaras). Auga 927 rūšys augalų, iš jų 6 rūšys (šakotoji </w:t>
      </w:r>
      <w:proofErr w:type="spellStart"/>
      <w:r w:rsidR="00AA371E" w:rsidRPr="00D279EC">
        <w:t>ratainytė</w:t>
      </w:r>
      <w:proofErr w:type="spellEnd"/>
      <w:r w:rsidR="00AA371E" w:rsidRPr="00D279EC">
        <w:t xml:space="preserve">, belapė </w:t>
      </w:r>
      <w:proofErr w:type="spellStart"/>
      <w:r w:rsidR="00AA371E" w:rsidRPr="00D279EC">
        <w:t>antbarzdė</w:t>
      </w:r>
      <w:proofErr w:type="spellEnd"/>
      <w:r w:rsidR="00AA371E" w:rsidRPr="00D279EC">
        <w:t xml:space="preserve">, plačialapė </w:t>
      </w:r>
      <w:proofErr w:type="spellStart"/>
      <w:r w:rsidR="00AA371E" w:rsidRPr="00D279EC">
        <w:t>klumpaitė</w:t>
      </w:r>
      <w:proofErr w:type="spellEnd"/>
      <w:r w:rsidR="00AA371E" w:rsidRPr="00D279EC">
        <w:t xml:space="preserve">, ežerinė </w:t>
      </w:r>
      <w:proofErr w:type="spellStart"/>
      <w:r w:rsidR="00AA371E" w:rsidRPr="00D279EC">
        <w:t>lobelija</w:t>
      </w:r>
      <w:proofErr w:type="spellEnd"/>
      <w:r w:rsidR="00AA371E" w:rsidRPr="00D279EC">
        <w:t xml:space="preserve">, mažoji gegužraibė, kalninė </w:t>
      </w:r>
      <w:proofErr w:type="spellStart"/>
      <w:r w:rsidR="00AA371E" w:rsidRPr="00D279EC">
        <w:t>arnika</w:t>
      </w:r>
      <w:proofErr w:type="spellEnd"/>
      <w:r w:rsidR="00AA371E" w:rsidRPr="00D279EC">
        <w:t xml:space="preserve">) įrašytos į Lietuvos raudonąją knygą. </w:t>
      </w:r>
      <w:r w:rsidR="00805506" w:rsidRPr="00D279EC">
        <w:t>Parko</w:t>
      </w:r>
      <w:r w:rsidR="00E53F14" w:rsidRPr="00D279EC">
        <w:t xml:space="preserve"> teritorijoje r</w:t>
      </w:r>
      <w:r w:rsidR="00AA371E" w:rsidRPr="00D279EC">
        <w:t>astos 543 rūšys grybų, 85 rūšys kerpių. Čia veisiasi 29 rūšių žuvys, gyvena 194 rūšys paukščių, apie 60 rūšių dieninių drugių, apie 600 rūšių vabalų...</w:t>
      </w:r>
    </w:p>
    <w:p w14:paraId="3B1F909B" w14:textId="2FD5A521" w:rsidR="004D642D" w:rsidRPr="00D279EC" w:rsidRDefault="00AA371E" w:rsidP="00905510">
      <w:pPr>
        <w:pStyle w:val="Pagrindiniotekstotrauka"/>
        <w:spacing w:after="0"/>
        <w:jc w:val="both"/>
      </w:pPr>
      <w:r w:rsidRPr="00D279EC">
        <w:t>Aukštaitijos nacionalinis parkas žavi ir vienu seniausių Lietuvoje kultūriniu palikimu, saugoma</w:t>
      </w:r>
      <w:r w:rsidR="00E53F14" w:rsidRPr="00D279EC">
        <w:t>is</w:t>
      </w:r>
      <w:r w:rsidRPr="00D279EC">
        <w:t xml:space="preserve"> archeologijos, liaudies architektūros paminklai</w:t>
      </w:r>
      <w:r w:rsidR="00E53F14" w:rsidRPr="00D279EC">
        <w:t>s</w:t>
      </w:r>
      <w:r w:rsidRPr="00D279EC">
        <w:t xml:space="preserve">. Akmens ir žalvario amžiaus kapinynai bei 5–12 a. pilkapynai (Kaltanėnų, Minčios pilkapynai, Palūšės pilkapynai, </w:t>
      </w:r>
      <w:proofErr w:type="spellStart"/>
      <w:r w:rsidRPr="00D279EC">
        <w:t>Šakarvos</w:t>
      </w:r>
      <w:proofErr w:type="spellEnd"/>
      <w:r w:rsidRPr="00D279EC">
        <w:t xml:space="preserve">, Vyžių pilkapynas) sudaro vieną didžiausių senovės gyvenviečių kompleksų Lietuvoje. Ginučių, Linkmenų, </w:t>
      </w:r>
      <w:proofErr w:type="spellStart"/>
      <w:r w:rsidRPr="00D279EC">
        <w:t>Papiliakalnės</w:t>
      </w:r>
      <w:proofErr w:type="spellEnd"/>
      <w:r w:rsidRPr="00D279EC">
        <w:t xml:space="preserve">, </w:t>
      </w:r>
      <w:proofErr w:type="spellStart"/>
      <w:r w:rsidRPr="00D279EC">
        <w:t>Papravalės</w:t>
      </w:r>
      <w:proofErr w:type="spellEnd"/>
      <w:r w:rsidRPr="00D279EC">
        <w:t xml:space="preserve">, </w:t>
      </w:r>
      <w:proofErr w:type="spellStart"/>
      <w:r w:rsidRPr="00D279EC">
        <w:t>Puziniškių</w:t>
      </w:r>
      <w:proofErr w:type="spellEnd"/>
      <w:r w:rsidRPr="00D279EC">
        <w:t xml:space="preserve">, </w:t>
      </w:r>
      <w:proofErr w:type="spellStart"/>
      <w:r w:rsidRPr="00D279EC">
        <w:t>Šeimaties</w:t>
      </w:r>
      <w:proofErr w:type="spellEnd"/>
      <w:r w:rsidRPr="00D279EC">
        <w:t xml:space="preserve">, Tauragnų, </w:t>
      </w:r>
      <w:proofErr w:type="spellStart"/>
      <w:r w:rsidRPr="00D279EC">
        <w:t>Taurapilio</w:t>
      </w:r>
      <w:proofErr w:type="spellEnd"/>
      <w:r w:rsidRPr="00D279EC">
        <w:t xml:space="preserve">, </w:t>
      </w:r>
      <w:proofErr w:type="spellStart"/>
      <w:r w:rsidRPr="00D279EC">
        <w:t>Vajuonio</w:t>
      </w:r>
      <w:proofErr w:type="spellEnd"/>
      <w:r w:rsidRPr="00D279EC">
        <w:t xml:space="preserve"> piliakalniai bei </w:t>
      </w:r>
      <w:proofErr w:type="spellStart"/>
      <w:r w:rsidRPr="00D279EC">
        <w:t>Rėkučių</w:t>
      </w:r>
      <w:proofErr w:type="spellEnd"/>
      <w:r w:rsidRPr="00D279EC">
        <w:t xml:space="preserve"> senovės gynybinis pylimas, tradicinių etnografinių kaimų (</w:t>
      </w:r>
      <w:proofErr w:type="spellStart"/>
      <w:r w:rsidRPr="00D279EC">
        <w:t>Benediktavo</w:t>
      </w:r>
      <w:proofErr w:type="spellEnd"/>
      <w:r w:rsidRPr="00D279EC">
        <w:t xml:space="preserve">, </w:t>
      </w:r>
      <w:proofErr w:type="spellStart"/>
      <w:r w:rsidRPr="00D279EC">
        <w:t>Kretuonių</w:t>
      </w:r>
      <w:proofErr w:type="spellEnd"/>
      <w:r w:rsidRPr="00D279EC">
        <w:t xml:space="preserve">, </w:t>
      </w:r>
      <w:proofErr w:type="spellStart"/>
      <w:r w:rsidRPr="00D279EC">
        <w:t>Meronių</w:t>
      </w:r>
      <w:proofErr w:type="spellEnd"/>
      <w:r w:rsidRPr="00D279EC">
        <w:t xml:space="preserve">, Minčios, Salų, Strazdų, </w:t>
      </w:r>
      <w:proofErr w:type="spellStart"/>
      <w:r w:rsidRPr="00D279EC">
        <w:t>Šuminų</w:t>
      </w:r>
      <w:proofErr w:type="spellEnd"/>
      <w:r w:rsidRPr="00D279EC">
        <w:t xml:space="preserve">, </w:t>
      </w:r>
      <w:proofErr w:type="spellStart"/>
      <w:r w:rsidRPr="00D279EC">
        <w:t>Vaišnoriškių</w:t>
      </w:r>
      <w:proofErr w:type="spellEnd"/>
      <w:r w:rsidRPr="00D279EC">
        <w:t xml:space="preserve">, Varniškių ir kitų) įvairovė, Kaltanėnų urbanistinis kompleksas, </w:t>
      </w:r>
      <w:proofErr w:type="spellStart"/>
      <w:r w:rsidRPr="00D279EC">
        <w:t>Bruknynės</w:t>
      </w:r>
      <w:proofErr w:type="spellEnd"/>
      <w:r w:rsidRPr="00D279EC">
        <w:t xml:space="preserve">, </w:t>
      </w:r>
      <w:proofErr w:type="spellStart"/>
      <w:r w:rsidRPr="00D279EC">
        <w:t>Gaveikėnų</w:t>
      </w:r>
      <w:proofErr w:type="spellEnd"/>
      <w:r w:rsidRPr="00D279EC">
        <w:t xml:space="preserve">, Minčios, </w:t>
      </w:r>
      <w:proofErr w:type="spellStart"/>
      <w:r w:rsidRPr="00D279EC">
        <w:t>Pakretuonės</w:t>
      </w:r>
      <w:proofErr w:type="spellEnd"/>
      <w:r w:rsidR="00AC5C44" w:rsidRPr="00D279EC">
        <w:t xml:space="preserve">, </w:t>
      </w:r>
      <w:r w:rsidR="00845926" w:rsidRPr="00D279EC">
        <w:t xml:space="preserve">ir </w:t>
      </w:r>
      <w:r w:rsidR="000650D9" w:rsidRPr="00D279EC">
        <w:t xml:space="preserve">vis dar veikiantis </w:t>
      </w:r>
      <w:r w:rsidR="0066598F" w:rsidRPr="00D279EC">
        <w:t>technikos paminklas</w:t>
      </w:r>
      <w:r w:rsidR="00461F1C" w:rsidRPr="00D279EC">
        <w:t xml:space="preserve"> (</w:t>
      </w:r>
      <w:r w:rsidR="0066598F" w:rsidRPr="00D279EC">
        <w:t>menantis XIX a. laikus</w:t>
      </w:r>
      <w:r w:rsidR="00461F1C" w:rsidRPr="00D279EC">
        <w:t>)</w:t>
      </w:r>
      <w:r w:rsidR="0066598F" w:rsidRPr="00D279EC">
        <w:t xml:space="preserve"> - </w:t>
      </w:r>
      <w:r w:rsidR="00AC5C44" w:rsidRPr="00D279EC">
        <w:t>G</w:t>
      </w:r>
      <w:r w:rsidR="0066598F" w:rsidRPr="00D279EC">
        <w:t xml:space="preserve">inučių </w:t>
      </w:r>
      <w:r w:rsidRPr="00D279EC">
        <w:t>vandens malūn</w:t>
      </w:r>
      <w:r w:rsidR="00AC5C44" w:rsidRPr="00D279EC">
        <w:t>as</w:t>
      </w:r>
      <w:r w:rsidR="00396862" w:rsidRPr="00D279EC">
        <w:t xml:space="preserve"> </w:t>
      </w:r>
      <w:r w:rsidR="0002368C" w:rsidRPr="00D279EC">
        <w:t>bei</w:t>
      </w:r>
      <w:r w:rsidRPr="00D279EC">
        <w:t xml:space="preserve"> kitos </w:t>
      </w:r>
      <w:r w:rsidR="007230BE" w:rsidRPr="00D279EC">
        <w:t xml:space="preserve">žymiausios </w:t>
      </w:r>
      <w:r w:rsidRPr="00D279EC">
        <w:t xml:space="preserve">lankytinos vietos, tokios kaip </w:t>
      </w:r>
      <w:proofErr w:type="spellStart"/>
      <w:r w:rsidR="0002368C" w:rsidRPr="00D279EC">
        <w:t>Stripeikių</w:t>
      </w:r>
      <w:proofErr w:type="spellEnd"/>
      <w:r w:rsidR="0002368C" w:rsidRPr="00D279EC">
        <w:t xml:space="preserve"> bitininkystės muziejus </w:t>
      </w:r>
      <w:r w:rsidR="009E07E6" w:rsidRPr="00D279EC">
        <w:t>(</w:t>
      </w:r>
      <w:r w:rsidR="0002368C" w:rsidRPr="00D279EC">
        <w:t>vienintelė tokia vieta Lietuvoje, pasakojanti apie bitininkystės tradicijas nuo senovės iki šių dienų</w:t>
      </w:r>
      <w:r w:rsidR="009E07E6" w:rsidRPr="00D279EC">
        <w:t>)</w:t>
      </w:r>
      <w:r w:rsidRPr="00D279EC">
        <w:t xml:space="preserve">, </w:t>
      </w:r>
      <w:r w:rsidR="00252329" w:rsidRPr="00D279EC">
        <w:t xml:space="preserve"> išskirtinė dvasinė vieta, kurioje stovi šimtai kryžių</w:t>
      </w:r>
      <w:r w:rsidR="00934870" w:rsidRPr="00D279EC">
        <w:t xml:space="preserve"> - Kryžių kalnelis</w:t>
      </w:r>
      <w:r w:rsidR="002056E0" w:rsidRPr="00D279EC">
        <w:t>,</w:t>
      </w:r>
      <w:r w:rsidR="00C3734E">
        <w:t xml:space="preserve"> </w:t>
      </w:r>
      <w:r w:rsidR="00C3734E" w:rsidRPr="00D279EC">
        <w:t>viena seniausių medinių bažnyčių Lietuvoje (pastatyta 1757 m.) - Aukštaitijos simboliu tapusi Palūšės medinė bažnyčia</w:t>
      </w:r>
      <w:r w:rsidR="00C3734E">
        <w:t>,</w:t>
      </w:r>
      <w:r w:rsidR="002056E0" w:rsidRPr="00D279EC">
        <w:t xml:space="preserve"> </w:t>
      </w:r>
      <w:r w:rsidR="006A3321" w:rsidRPr="00D279EC">
        <w:t>aukščiausia kalva</w:t>
      </w:r>
      <w:r w:rsidR="00D764E9">
        <w:t xml:space="preserve"> </w:t>
      </w:r>
      <w:r w:rsidR="00D764E9" w:rsidRPr="00D279EC">
        <w:t>nuo kurios atsiveria įspūdingas vaizdas į šešis ežerus vienu metu</w:t>
      </w:r>
      <w:r w:rsidR="006A3321" w:rsidRPr="00D279EC">
        <w:t xml:space="preserve"> </w:t>
      </w:r>
      <w:r w:rsidR="00613893" w:rsidRPr="00D279EC">
        <w:t>–</w:t>
      </w:r>
      <w:r w:rsidR="006A3321" w:rsidRPr="00D279EC">
        <w:t xml:space="preserve"> </w:t>
      </w:r>
      <w:proofErr w:type="spellStart"/>
      <w:r w:rsidRPr="00D279EC">
        <w:t>Ladakalnis</w:t>
      </w:r>
      <w:proofErr w:type="spellEnd"/>
      <w:r w:rsidR="00613893" w:rsidRPr="00D279EC">
        <w:t xml:space="preserve"> </w:t>
      </w:r>
      <w:r w:rsidR="00966CEE">
        <w:t>(</w:t>
      </w:r>
      <w:r w:rsidR="00613893" w:rsidRPr="00D279EC">
        <w:t>tai viena gražiausių panoramų Lietuvoje),</w:t>
      </w:r>
      <w:r w:rsidR="003F1569" w:rsidRPr="00D279EC">
        <w:t xml:space="preserve"> </w:t>
      </w:r>
      <w:proofErr w:type="spellStart"/>
      <w:r w:rsidRPr="00D279EC">
        <w:t>Šiliniškių</w:t>
      </w:r>
      <w:proofErr w:type="spellEnd"/>
      <w:r w:rsidRPr="00D279EC">
        <w:t xml:space="preserve"> ar Mindūnų apžvalgos bokštai pritraukia ne vieno </w:t>
      </w:r>
      <w:r w:rsidR="007D5DCB" w:rsidRPr="00D279EC">
        <w:t>turisto</w:t>
      </w:r>
      <w:r w:rsidRPr="00D279EC">
        <w:t xml:space="preserve"> dėmesį...</w:t>
      </w:r>
    </w:p>
    <w:p w14:paraId="1C1850F2" w14:textId="1CB2B39E" w:rsidR="00A54AA2" w:rsidRPr="00D279EC" w:rsidRDefault="00AA371E" w:rsidP="00FC5599">
      <w:pPr>
        <w:pStyle w:val="Pagrindiniotekstotrauka"/>
        <w:spacing w:after="0"/>
        <w:jc w:val="both"/>
      </w:pPr>
      <w:r w:rsidRPr="00D279EC">
        <w:t xml:space="preserve">Aukštaitijos nacionalinis parkas </w:t>
      </w:r>
      <w:r w:rsidR="00FD06F8" w:rsidRPr="00D279EC">
        <w:t xml:space="preserve">dėl savo išteklių </w:t>
      </w:r>
      <w:r w:rsidRPr="00D279EC">
        <w:t>yra viena lankomiausių gamtinių teritorijų Lietuvoje, tačiau šiuo metu trūksta modernios informacijos centro infrastruktūros, kuri suteiktų lankytojams kokybišką ir aktualią informaciją apie lankytinas parko vietas, ekosistemas, turizmo maršrutus bei kultūrinį paveldą.</w:t>
      </w:r>
    </w:p>
    <w:p w14:paraId="49C5F555" w14:textId="77777777" w:rsidR="008139DC" w:rsidRPr="00D279EC" w:rsidRDefault="008139DC" w:rsidP="001E7E39">
      <w:pPr>
        <w:pStyle w:val="Pagrindiniotekstotrauka"/>
        <w:spacing w:after="0"/>
        <w:jc w:val="both"/>
      </w:pPr>
    </w:p>
    <w:p w14:paraId="00235745" w14:textId="28CF938D" w:rsidR="00542948" w:rsidRPr="00D279EC" w:rsidRDefault="00542948" w:rsidP="00C04677">
      <w:pPr>
        <w:pStyle w:val="Antrat2"/>
        <w:numPr>
          <w:ilvl w:val="0"/>
          <w:numId w:val="3"/>
        </w:numPr>
        <w:spacing w:before="0"/>
        <w:rPr>
          <w:rFonts w:cs="Times New Roman"/>
          <w:color w:val="auto"/>
          <w:lang w:val="lt-LT"/>
        </w:rPr>
      </w:pPr>
      <w:r w:rsidRPr="00D279EC">
        <w:rPr>
          <w:rFonts w:cs="Times New Roman"/>
          <w:color w:val="auto"/>
          <w:lang w:val="lt-LT"/>
        </w:rPr>
        <w:lastRenderedPageBreak/>
        <w:t>INFOCENTRO „VARTAI Į AUKŠTAITIJOS NACIONALINĮ PARKĄ”  PROJEKTO VIZIJA IR TIKSLAI.</w:t>
      </w:r>
    </w:p>
    <w:p w14:paraId="1D888ED2" w14:textId="508C4473" w:rsidR="000C3019" w:rsidRPr="00D279EC" w:rsidRDefault="007E75FE" w:rsidP="0059785F">
      <w:pPr>
        <w:pStyle w:val="Pagrindiniotekstotrauka"/>
        <w:spacing w:before="240" w:after="0"/>
        <w:jc w:val="both"/>
        <w:rPr>
          <w:color w:val="4C94D8" w:themeColor="text2" w:themeTint="80"/>
        </w:rPr>
      </w:pPr>
      <w:r w:rsidRPr="00D279EC">
        <w:rPr>
          <w:noProof/>
        </w:rPr>
        <w:drawing>
          <wp:anchor distT="0" distB="0" distL="114300" distR="114300" simplePos="0" relativeHeight="251653120" behindDoc="1" locked="0" layoutInCell="1" allowOverlap="1" wp14:anchorId="0019A6C0" wp14:editId="52206400">
            <wp:simplePos x="0" y="0"/>
            <wp:positionH relativeFrom="margin">
              <wp:posOffset>3286760</wp:posOffset>
            </wp:positionH>
            <wp:positionV relativeFrom="paragraph">
              <wp:posOffset>120015</wp:posOffset>
            </wp:positionV>
            <wp:extent cx="2907030" cy="3181350"/>
            <wp:effectExtent l="0" t="0" r="7620" b="0"/>
            <wp:wrapTight wrapText="bothSides">
              <wp:wrapPolygon edited="0">
                <wp:start x="0" y="0"/>
                <wp:lineTo x="0" y="21471"/>
                <wp:lineTo x="21515" y="21471"/>
                <wp:lineTo x="2151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07030" cy="3181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5840" w:rsidRPr="00D279EC">
        <w:rPr>
          <w:noProof/>
        </w:rPr>
        <w:drawing>
          <wp:anchor distT="0" distB="0" distL="114300" distR="114300" simplePos="0" relativeHeight="251660288" behindDoc="0" locked="0" layoutInCell="1" allowOverlap="1" wp14:anchorId="05A8AA3C" wp14:editId="415F9DD3">
            <wp:simplePos x="0" y="0"/>
            <wp:positionH relativeFrom="column">
              <wp:posOffset>3779765</wp:posOffset>
            </wp:positionH>
            <wp:positionV relativeFrom="paragraph">
              <wp:posOffset>381635</wp:posOffset>
            </wp:positionV>
            <wp:extent cx="257301" cy="257301"/>
            <wp:effectExtent l="0" t="0" r="0"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301" cy="25730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A2D93" w:rsidRPr="00D279EC">
        <w:t>S</w:t>
      </w:r>
      <w:r w:rsidR="003B074E" w:rsidRPr="00D279EC">
        <w:rPr>
          <w:bCs/>
        </w:rPr>
        <w:t>iekdama</w:t>
      </w:r>
      <w:r w:rsidR="000C51DF" w:rsidRPr="00D279EC">
        <w:t xml:space="preserve"> </w:t>
      </w:r>
      <w:r w:rsidR="00A177A3" w:rsidRPr="00D279EC">
        <w:t>m</w:t>
      </w:r>
      <w:r w:rsidR="00FF09C3" w:rsidRPr="00D279EC">
        <w:t>odernizuoti turizmo paslaugų infrastruktūrą ir sukurti bendrą turizmo rinkodarą</w:t>
      </w:r>
      <w:r w:rsidR="00853308" w:rsidRPr="00D279EC">
        <w:t>,</w:t>
      </w:r>
      <w:r w:rsidR="00853308" w:rsidRPr="00D279EC">
        <w:rPr>
          <w:bCs/>
        </w:rPr>
        <w:t xml:space="preserve"> </w:t>
      </w:r>
      <w:r w:rsidR="00FA2D93" w:rsidRPr="00D279EC">
        <w:rPr>
          <w:bCs/>
        </w:rPr>
        <w:t xml:space="preserve">Utenos rajono savivaldybė </w:t>
      </w:r>
      <w:r w:rsidR="00853308" w:rsidRPr="00D279EC">
        <w:rPr>
          <w:bCs/>
        </w:rPr>
        <w:t xml:space="preserve">svarsto galimybę pastatyti </w:t>
      </w:r>
      <w:r w:rsidR="00853308" w:rsidRPr="00D279EC">
        <w:t xml:space="preserve">šiuolaikišką </w:t>
      </w:r>
      <w:proofErr w:type="spellStart"/>
      <w:r w:rsidR="00072ABC" w:rsidRPr="00D279EC">
        <w:rPr>
          <w:b/>
          <w:bCs/>
        </w:rPr>
        <w:t>I</w:t>
      </w:r>
      <w:r w:rsidR="00853308" w:rsidRPr="00D279EC">
        <w:rPr>
          <w:b/>
          <w:bCs/>
        </w:rPr>
        <w:t>nfocentrą</w:t>
      </w:r>
      <w:proofErr w:type="spellEnd"/>
      <w:r w:rsidR="00853308" w:rsidRPr="00D279EC">
        <w:rPr>
          <w:b/>
          <w:bCs/>
        </w:rPr>
        <w:t xml:space="preserve"> Tauragnuose</w:t>
      </w:r>
      <w:r w:rsidR="00853308" w:rsidRPr="00D279EC">
        <w:t>, kuris taptų pagrindiniais vartais į Aukštaitijos nacionalinį parką</w:t>
      </w:r>
      <w:r w:rsidR="00233C02" w:rsidRPr="00D279EC">
        <w:t xml:space="preserve">. </w:t>
      </w:r>
      <w:r w:rsidR="005533A3" w:rsidRPr="00D279EC">
        <w:t>Šis centras teik</w:t>
      </w:r>
      <w:r w:rsidR="00B3180A" w:rsidRPr="00D279EC">
        <w:t>tų</w:t>
      </w:r>
      <w:r w:rsidR="005533A3" w:rsidRPr="00D279EC">
        <w:t xml:space="preserve"> turizmo informacijos paslaugas, organizuo</w:t>
      </w:r>
      <w:r w:rsidR="00B3180A" w:rsidRPr="00D279EC">
        <w:t>tų</w:t>
      </w:r>
      <w:r w:rsidR="005533A3" w:rsidRPr="00D279EC">
        <w:t xml:space="preserve"> edukacines veiklas ir reng</w:t>
      </w:r>
      <w:r w:rsidR="00B3180A" w:rsidRPr="00D279EC">
        <w:t>tų</w:t>
      </w:r>
      <w:r w:rsidR="005533A3" w:rsidRPr="00D279EC">
        <w:t xml:space="preserve"> ekspozicijas, </w:t>
      </w:r>
      <w:r w:rsidR="00F8395B" w:rsidRPr="00D279EC">
        <w:t>taip</w:t>
      </w:r>
      <w:r w:rsidR="005533A3" w:rsidRPr="00D279EC">
        <w:t xml:space="preserve"> </w:t>
      </w:r>
      <w:r w:rsidR="000C3019" w:rsidRPr="00D279EC">
        <w:t xml:space="preserve">kviesdamas </w:t>
      </w:r>
      <w:r w:rsidR="00097290" w:rsidRPr="00D279EC">
        <w:t>turistus iš Lietuvos ir kitų šalių</w:t>
      </w:r>
      <w:r w:rsidR="003B6A88" w:rsidRPr="00D279EC">
        <w:t xml:space="preserve"> (</w:t>
      </w:r>
      <w:proofErr w:type="spellStart"/>
      <w:r w:rsidR="003B6A88" w:rsidRPr="00D279EC">
        <w:t>info</w:t>
      </w:r>
      <w:proofErr w:type="spellEnd"/>
      <w:r w:rsidR="003B6A88" w:rsidRPr="00D279EC">
        <w:t xml:space="preserve"> LT ir ENG kalbomis) susipažinti </w:t>
      </w:r>
      <w:r w:rsidR="00605435" w:rsidRPr="00D279EC">
        <w:t xml:space="preserve">su </w:t>
      </w:r>
      <w:r w:rsidR="000661E3" w:rsidRPr="00D279EC">
        <w:t xml:space="preserve">Aukštaitijos nacionalinio parko </w:t>
      </w:r>
      <w:r w:rsidR="005F0CA8" w:rsidRPr="00D279EC">
        <w:t xml:space="preserve">unikaliu </w:t>
      </w:r>
      <w:r w:rsidR="0059785F" w:rsidRPr="00D279EC">
        <w:t xml:space="preserve">gamtiniu, </w:t>
      </w:r>
      <w:r w:rsidR="005F0CA8" w:rsidRPr="00D279EC">
        <w:t>kultūriniu bei istoriniu paveldu.</w:t>
      </w:r>
    </w:p>
    <w:p w14:paraId="622899E7" w14:textId="7CAF74F2" w:rsidR="00CF5840" w:rsidRPr="00D279EC" w:rsidRDefault="00147930" w:rsidP="00C04677">
      <w:pPr>
        <w:pStyle w:val="Pagrindiniotekstotrauka"/>
        <w:spacing w:after="0"/>
        <w:jc w:val="both"/>
      </w:pPr>
      <w:r w:rsidRPr="00D279EC">
        <w:t>Viena iš pagrindinių</w:t>
      </w:r>
      <w:r w:rsidR="0081068E" w:rsidRPr="00D279EC">
        <w:t xml:space="preserve"> ir </w:t>
      </w:r>
      <w:r w:rsidR="00111E21" w:rsidRPr="00D279EC">
        <w:t xml:space="preserve"> </w:t>
      </w:r>
      <w:r w:rsidR="0081068E" w:rsidRPr="00D279EC">
        <w:rPr>
          <w:b/>
          <w:bCs/>
        </w:rPr>
        <w:t>„Tauragnai – vartai į Aukštaitijos nacionalinį parką“</w:t>
      </w:r>
      <w:r w:rsidR="0081068E" w:rsidRPr="00D279EC">
        <w:t xml:space="preserve"> </w:t>
      </w:r>
      <w:r w:rsidR="000553C5" w:rsidRPr="00D279EC">
        <w:t xml:space="preserve"> koncepciją</w:t>
      </w:r>
      <w:r w:rsidR="001E49E1" w:rsidRPr="00D279EC">
        <w:t xml:space="preserve"> papildančių</w:t>
      </w:r>
      <w:r w:rsidRPr="00D279EC">
        <w:t xml:space="preserve"> edukacijų numatytų </w:t>
      </w:r>
      <w:r w:rsidR="00136170" w:rsidRPr="00D279EC">
        <w:t xml:space="preserve">naujajame </w:t>
      </w:r>
      <w:proofErr w:type="spellStart"/>
      <w:r w:rsidRPr="00D279EC">
        <w:t>Infocentre</w:t>
      </w:r>
      <w:proofErr w:type="spellEnd"/>
      <w:r w:rsidR="00E103EB" w:rsidRPr="00D279EC">
        <w:t xml:space="preserve">  - </w:t>
      </w:r>
      <w:r w:rsidR="009E24D2" w:rsidRPr="00D279EC">
        <w:t>pažintis su žolininkės</w:t>
      </w:r>
      <w:r w:rsidR="00F35B51" w:rsidRPr="00D279EC">
        <w:t>, vaistininkės</w:t>
      </w:r>
      <w:r w:rsidR="00EB4F31" w:rsidRPr="00D279EC">
        <w:t>, etnografės, habilituotos gamtos mokslų daktarės</w:t>
      </w:r>
      <w:r w:rsidR="008A3C3E" w:rsidRPr="00D279EC">
        <w:t xml:space="preserve"> </w:t>
      </w:r>
      <w:r w:rsidR="00D60B41" w:rsidRPr="00D279EC">
        <w:t xml:space="preserve">Eugenijos </w:t>
      </w:r>
      <w:proofErr w:type="spellStart"/>
      <w:r w:rsidR="00D60B41" w:rsidRPr="00D279EC">
        <w:t>Šimkūnaitės</w:t>
      </w:r>
      <w:proofErr w:type="spellEnd"/>
      <w:r w:rsidR="007631DF" w:rsidRPr="00D279EC">
        <w:t xml:space="preserve"> </w:t>
      </w:r>
      <w:r w:rsidR="009E24D2" w:rsidRPr="00D279EC">
        <w:t>veikla</w:t>
      </w:r>
      <w:r w:rsidR="00746F5A" w:rsidRPr="00D279EC">
        <w:t>.</w:t>
      </w:r>
    </w:p>
    <w:p w14:paraId="15317DC4" w14:textId="4F4660E4" w:rsidR="005D070C" w:rsidRPr="00D279EC" w:rsidRDefault="00CF5840" w:rsidP="00C04677">
      <w:pPr>
        <w:pStyle w:val="Pagrindiniotekstotrauka"/>
        <w:spacing w:after="0"/>
        <w:jc w:val="both"/>
      </w:pPr>
      <w:r w:rsidRPr="00D279EC">
        <w:rPr>
          <w:noProof/>
        </w:rPr>
        <mc:AlternateContent>
          <mc:Choice Requires="wps">
            <w:drawing>
              <wp:anchor distT="0" distB="0" distL="114300" distR="114300" simplePos="0" relativeHeight="251658240" behindDoc="1" locked="0" layoutInCell="1" allowOverlap="1" wp14:anchorId="226158AE" wp14:editId="6D7B98BE">
                <wp:simplePos x="0" y="0"/>
                <wp:positionH relativeFrom="margin">
                  <wp:posOffset>3244215</wp:posOffset>
                </wp:positionH>
                <wp:positionV relativeFrom="paragraph">
                  <wp:posOffset>88265</wp:posOffset>
                </wp:positionV>
                <wp:extent cx="2846705" cy="24892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2846705" cy="248920"/>
                        </a:xfrm>
                        <a:prstGeom prst="rect">
                          <a:avLst/>
                        </a:prstGeom>
                        <a:solidFill>
                          <a:prstClr val="white"/>
                        </a:solidFill>
                        <a:ln>
                          <a:noFill/>
                        </a:ln>
                      </wps:spPr>
                      <wps:txbx>
                        <w:txbxContent>
                          <w:p w14:paraId="558F9E1B" w14:textId="6EFE752F" w:rsidR="00CF5840" w:rsidRPr="00CF5840" w:rsidRDefault="00CF5840" w:rsidP="0011112E">
                            <w:pPr>
                              <w:pStyle w:val="Antrat"/>
                              <w:spacing w:after="0"/>
                              <w:jc w:val="center"/>
                              <w:rPr>
                                <w:b w:val="0"/>
                                <w:bCs w:val="0"/>
                                <w:i/>
                                <w:iCs/>
                                <w:noProof/>
                                <w:color w:val="auto"/>
                                <w:sz w:val="28"/>
                              </w:rPr>
                            </w:pPr>
                            <w:r w:rsidRPr="00CF5840">
                              <w:rPr>
                                <w:b w:val="0"/>
                                <w:bCs w:val="0"/>
                                <w:i/>
                                <w:iCs/>
                                <w:color w:val="auto"/>
                              </w:rPr>
                              <w:t xml:space="preserve">pav. </w:t>
                            </w:r>
                            <w:r w:rsidRPr="00CF5840">
                              <w:rPr>
                                <w:b w:val="0"/>
                                <w:bCs w:val="0"/>
                                <w:i/>
                                <w:iCs/>
                                <w:color w:val="auto"/>
                              </w:rPr>
                              <w:fldChar w:fldCharType="begin"/>
                            </w:r>
                            <w:r w:rsidRPr="00CF5840">
                              <w:rPr>
                                <w:b w:val="0"/>
                                <w:bCs w:val="0"/>
                                <w:i/>
                                <w:iCs/>
                                <w:color w:val="auto"/>
                              </w:rPr>
                              <w:instrText xml:space="preserve"> SEQ pav. \* ARABIC </w:instrText>
                            </w:r>
                            <w:r w:rsidRPr="00CF5840">
                              <w:rPr>
                                <w:b w:val="0"/>
                                <w:bCs w:val="0"/>
                                <w:i/>
                                <w:iCs/>
                                <w:color w:val="auto"/>
                              </w:rPr>
                              <w:fldChar w:fldCharType="separate"/>
                            </w:r>
                            <w:r w:rsidR="00E66E5F">
                              <w:rPr>
                                <w:b w:val="0"/>
                                <w:bCs w:val="0"/>
                                <w:i/>
                                <w:iCs/>
                                <w:noProof/>
                                <w:color w:val="auto"/>
                              </w:rPr>
                              <w:t>3</w:t>
                            </w:r>
                            <w:r w:rsidRPr="00CF5840">
                              <w:rPr>
                                <w:b w:val="0"/>
                                <w:bCs w:val="0"/>
                                <w:i/>
                                <w:iCs/>
                                <w:color w:val="auto"/>
                              </w:rPr>
                              <w:fldChar w:fldCharType="end"/>
                            </w:r>
                            <w:r w:rsidRPr="00CF5840">
                              <w:rPr>
                                <w:b w:val="0"/>
                                <w:bCs w:val="0"/>
                                <w:i/>
                                <w:iCs/>
                                <w:color w:val="auto"/>
                              </w:rPr>
                              <w:t xml:space="preserve"> Aukštaitijos nacionalinio parko teritorija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158AE" id="Text Box 13" o:spid="_x0000_s1028" type="#_x0000_t202" style="position:absolute;left:0;text-align:left;margin-left:255.45pt;margin-top:6.95pt;width:224.15pt;height:19.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" stroked="f">
                <v:textbox inset="0,0,0,0">
                  <w:txbxContent>
                    <w:p w14:paraId="558F9E1B" w14:textId="6EFE752F" w:rsidR="00CF5840" w:rsidRPr="00CF5840" w:rsidRDefault="00CF5840" w:rsidP="0011112E">
                      <w:pPr>
                        <w:pStyle w:val="Antrat"/>
                        <w:spacing w:after="0"/>
                        <w:jc w:val="center"/>
                        <w:rPr>
                          <w:b w:val="0"/>
                          <w:bCs w:val="0"/>
                          <w:i/>
                          <w:iCs/>
                          <w:noProof/>
                          <w:color w:val="auto"/>
                          <w:sz w:val="28"/>
                        </w:rPr>
                      </w:pPr>
                      <w:r w:rsidRPr="00CF5840">
                        <w:rPr>
                          <w:b w:val="0"/>
                          <w:bCs w:val="0"/>
                          <w:i/>
                          <w:iCs/>
                          <w:color w:val="auto"/>
                        </w:rPr>
                        <w:t xml:space="preserve">pav. </w:t>
                      </w:r>
                      <w:r w:rsidRPr="00CF5840">
                        <w:rPr>
                          <w:b w:val="0"/>
                          <w:bCs w:val="0"/>
                          <w:i/>
                          <w:iCs/>
                          <w:color w:val="auto"/>
                        </w:rPr>
                        <w:fldChar w:fldCharType="begin"/>
                      </w:r>
                      <w:r w:rsidRPr="00CF5840">
                        <w:rPr>
                          <w:b w:val="0"/>
                          <w:bCs w:val="0"/>
                          <w:i/>
                          <w:iCs/>
                          <w:color w:val="auto"/>
                        </w:rPr>
                        <w:instrText xml:space="preserve"> SEQ pav. \* ARABIC </w:instrText>
                      </w:r>
                      <w:r w:rsidRPr="00CF5840">
                        <w:rPr>
                          <w:b w:val="0"/>
                          <w:bCs w:val="0"/>
                          <w:i/>
                          <w:iCs/>
                          <w:color w:val="auto"/>
                        </w:rPr>
                        <w:fldChar w:fldCharType="separate"/>
                      </w:r>
                      <w:r w:rsidR="00E66E5F">
                        <w:rPr>
                          <w:b w:val="0"/>
                          <w:bCs w:val="0"/>
                          <w:i/>
                          <w:iCs/>
                          <w:noProof/>
                          <w:color w:val="auto"/>
                        </w:rPr>
                        <w:t>3</w:t>
                      </w:r>
                      <w:r w:rsidRPr="00CF5840">
                        <w:rPr>
                          <w:b w:val="0"/>
                          <w:bCs w:val="0"/>
                          <w:i/>
                          <w:iCs/>
                          <w:color w:val="auto"/>
                        </w:rPr>
                        <w:fldChar w:fldCharType="end"/>
                      </w:r>
                      <w:r w:rsidRPr="00CF5840">
                        <w:rPr>
                          <w:b w:val="0"/>
                          <w:bCs w:val="0"/>
                          <w:i/>
                          <w:iCs/>
                          <w:color w:val="auto"/>
                        </w:rPr>
                        <w:t xml:space="preserve"> Aukštaitijos nacionalinio parko teritorija</w:t>
                      </w:r>
                    </w:p>
                  </w:txbxContent>
                </v:textbox>
                <w10:wrap type="square" anchorx="margin"/>
              </v:shape>
            </w:pict>
          </mc:Fallback>
        </mc:AlternateContent>
      </w:r>
      <w:r w:rsidR="005D070C" w:rsidRPr="00D279EC">
        <w:t xml:space="preserve"> </w:t>
      </w:r>
      <w:r w:rsidR="005D070C" w:rsidRPr="00D279EC">
        <w:rPr>
          <w:b/>
          <w:bCs/>
          <w:noProof/>
        </w:rPr>
        <w:t>Eugenija Šimkūnaitė (1920–1996)</w:t>
      </w:r>
      <w:r w:rsidR="005D070C" w:rsidRPr="00D279EC">
        <w:rPr>
          <w:noProof/>
        </w:rPr>
        <w:t xml:space="preserve"> – iškili Lietuvos istorijos asmenybė, garsinusi Utenos kraštą savo moksliniu darbu ir švietėjiška veikla. Užaugusi Tauragnuose, ji visą gyvenimą skyrė vaistingųjų augalų tyrinėjimui, domėjosi liaudies medicina ir etnografija. Keliaudama po įvairias Lietuvos vietas, ji ne tik tyrė augalų augimvietes, bet ir rinko tautosaką bei žodžius </w:t>
      </w:r>
      <w:r w:rsidR="00822353" w:rsidRPr="00D279EC">
        <w:rPr>
          <w:noProof/>
        </w:rPr>
        <w:t>L</w:t>
      </w:r>
      <w:r w:rsidR="005D070C" w:rsidRPr="00D279EC">
        <w:rPr>
          <w:noProof/>
        </w:rPr>
        <w:t>ietuvių kalbos žodynui.</w:t>
      </w:r>
      <w:r w:rsidR="005D070C" w:rsidRPr="00D279EC">
        <w:t xml:space="preserve"> Be to, E. </w:t>
      </w:r>
      <w:proofErr w:type="spellStart"/>
      <w:r w:rsidR="005D070C" w:rsidRPr="00D279EC">
        <w:t>Šimkūnaitė</w:t>
      </w:r>
      <w:proofErr w:type="spellEnd"/>
      <w:r w:rsidR="005D070C" w:rsidRPr="00D279EC">
        <w:t xml:space="preserve"> gilinosi į </w:t>
      </w:r>
      <w:proofErr w:type="spellStart"/>
      <w:r w:rsidR="005D070C" w:rsidRPr="00D279EC">
        <w:t>archeobotaniką</w:t>
      </w:r>
      <w:proofErr w:type="spellEnd"/>
      <w:r w:rsidR="005D070C" w:rsidRPr="00D279EC">
        <w:t xml:space="preserve"> – talkindavo archeologams, padėdama nustatyti, kokie augalai buvo rasti senovinėse gaisravietėse. Kartu su J. </w:t>
      </w:r>
      <w:proofErr w:type="spellStart"/>
      <w:r w:rsidR="005D070C" w:rsidRPr="00D279EC">
        <w:t>Urbiene</w:t>
      </w:r>
      <w:proofErr w:type="spellEnd"/>
      <w:r w:rsidR="005D070C" w:rsidRPr="00D279EC">
        <w:t xml:space="preserve"> išleido knygą „Vaistažolės“ (1971 m.), o vėliau ir pasakų rinkinius su patarimais: „Girios medeliai, žali </w:t>
      </w:r>
      <w:proofErr w:type="spellStart"/>
      <w:r w:rsidR="005D070C" w:rsidRPr="00D279EC">
        <w:t>žaliuonėliai</w:t>
      </w:r>
      <w:proofErr w:type="spellEnd"/>
      <w:r w:rsidR="005D070C" w:rsidRPr="00D279EC">
        <w:t xml:space="preserve">“ (1991 m.), „Gyvačių karalystė“ (1993 m.), „Ką tik žino ‘ragana’ arba gyvenimas be tablečių“ (1994 m.). Ji aktyviai rašė straipsnius apie sveiką gyvenseną ir vaistinius augalus, dalyvavo mokslinėse konferencijose tiek Lietuvoje, tiek kitose šalyse. Taip pat prisijungdavo prie botanikų ekspedicijų, o jos paskaitos visuomenei pritraukdavo pilnas sales – žmonės klausydavosi valandų valandas, norėdami išgirsti patarimus apie sveiką gyvenimo būdą ir gamtos pažinimą. E. </w:t>
      </w:r>
      <w:proofErr w:type="spellStart"/>
      <w:r w:rsidR="005D070C" w:rsidRPr="00D279EC">
        <w:t>Šimkūnaitė</w:t>
      </w:r>
      <w:proofErr w:type="spellEnd"/>
      <w:r w:rsidR="005D070C" w:rsidRPr="00D279EC">
        <w:t xml:space="preserve"> </w:t>
      </w:r>
      <w:r w:rsidR="00451DE1" w:rsidRPr="00D279EC">
        <w:t>daug bendravo su jaunimu</w:t>
      </w:r>
      <w:r w:rsidR="004E4034" w:rsidRPr="00D279EC">
        <w:t xml:space="preserve">, </w:t>
      </w:r>
      <w:r w:rsidR="005D070C" w:rsidRPr="00D279EC">
        <w:t>skatino</w:t>
      </w:r>
      <w:r w:rsidR="004E4034" w:rsidRPr="00D279EC">
        <w:t xml:space="preserve"> </w:t>
      </w:r>
      <w:r w:rsidR="005D070C" w:rsidRPr="00D279EC">
        <w:t>domėjimąsi gamta, padėdavo organizuoti vaistažolių dienas mokyklose. Žmonės ją meiliai vadino „Lietuvos žiniuone“</w:t>
      </w:r>
      <w:r w:rsidR="007F1259" w:rsidRPr="00D279EC">
        <w:t xml:space="preserve"> ir ,,liaudies žiniuone“</w:t>
      </w:r>
      <w:r w:rsidR="005D070C" w:rsidRPr="00D279EC">
        <w:t xml:space="preserve">. </w:t>
      </w:r>
    </w:p>
    <w:p w14:paraId="730683C3" w14:textId="1E444E96" w:rsidR="00012AC9" w:rsidRPr="00D279EC" w:rsidRDefault="00136170" w:rsidP="00C04677">
      <w:pPr>
        <w:pStyle w:val="Pagrindiniotekstotrauka"/>
        <w:spacing w:after="0"/>
        <w:jc w:val="both"/>
        <w:rPr>
          <w:shd w:val="clear" w:color="auto" w:fill="FFFFFF"/>
        </w:rPr>
      </w:pPr>
      <w:r w:rsidRPr="00D279EC">
        <w:rPr>
          <w:bCs/>
        </w:rPr>
        <w:t>N</w:t>
      </w:r>
      <w:r w:rsidR="00C45B5D" w:rsidRPr="00D279EC">
        <w:rPr>
          <w:bCs/>
        </w:rPr>
        <w:t>auja</w:t>
      </w:r>
      <w:r w:rsidR="00757A2E" w:rsidRPr="00D279EC">
        <w:rPr>
          <w:bCs/>
        </w:rPr>
        <w:t xml:space="preserve">me </w:t>
      </w:r>
      <w:proofErr w:type="spellStart"/>
      <w:r w:rsidR="00757A2E" w:rsidRPr="00D279EC">
        <w:t>Infocentre</w:t>
      </w:r>
      <w:proofErr w:type="spellEnd"/>
      <w:r w:rsidR="00757A2E" w:rsidRPr="00D279EC">
        <w:t xml:space="preserve"> „Vartai į Aukštaitijos nacionalinį parką“ </w:t>
      </w:r>
      <w:r w:rsidR="000A6F31" w:rsidRPr="00D279EC">
        <w:t>vis</w:t>
      </w:r>
      <w:r w:rsidR="006548D5" w:rsidRPr="00D279EC">
        <w:t>i</w:t>
      </w:r>
      <w:r w:rsidR="000A6F31" w:rsidRPr="00D279EC">
        <w:t xml:space="preserve"> </w:t>
      </w:r>
      <w:r w:rsidR="004579E1" w:rsidRPr="00D279EC">
        <w:t>norintys</w:t>
      </w:r>
      <w:r w:rsidR="000A6F31" w:rsidRPr="00D279EC">
        <w:t xml:space="preserve"> </w:t>
      </w:r>
      <w:r w:rsidR="009135ED" w:rsidRPr="00D279EC">
        <w:t>galės susipažinti</w:t>
      </w:r>
      <w:r w:rsidR="0093166D" w:rsidRPr="00D279EC">
        <w:t xml:space="preserve"> su </w:t>
      </w:r>
      <w:r w:rsidR="00895EE4" w:rsidRPr="00D279EC">
        <w:t>mokslininkės</w:t>
      </w:r>
      <w:r w:rsidR="00707CBE" w:rsidRPr="00D279EC">
        <w:t xml:space="preserve"> </w:t>
      </w:r>
      <w:r w:rsidR="0093166D" w:rsidRPr="00D279EC">
        <w:t xml:space="preserve">istorija, </w:t>
      </w:r>
      <w:r w:rsidR="00750462" w:rsidRPr="00D279EC">
        <w:t>pažint</w:t>
      </w:r>
      <w:r w:rsidR="009135ED" w:rsidRPr="00D279EC">
        <w:t>i</w:t>
      </w:r>
      <w:r w:rsidR="00750462" w:rsidRPr="00D279EC">
        <w:t xml:space="preserve"> </w:t>
      </w:r>
      <w:r w:rsidR="00845788" w:rsidRPr="00D279EC">
        <w:t xml:space="preserve">žolynus </w:t>
      </w:r>
      <w:r w:rsidR="00D47871" w:rsidRPr="00D279EC">
        <w:t>regos, klausos, uoslės, skonio, lytėjimo juslėmis</w:t>
      </w:r>
      <w:r w:rsidR="002658BF" w:rsidRPr="00D279EC">
        <w:t xml:space="preserve">. Tai lyg </w:t>
      </w:r>
      <w:r w:rsidR="002658BF" w:rsidRPr="00D279EC">
        <w:rPr>
          <w:b/>
          <w:bCs/>
        </w:rPr>
        <w:t xml:space="preserve">Eugenijos </w:t>
      </w:r>
      <w:proofErr w:type="spellStart"/>
      <w:r w:rsidR="002658BF" w:rsidRPr="00D279EC">
        <w:rPr>
          <w:b/>
          <w:bCs/>
        </w:rPr>
        <w:t>Šimkūnaitės</w:t>
      </w:r>
      <w:proofErr w:type="spellEnd"/>
      <w:r w:rsidR="002658BF" w:rsidRPr="00D279EC">
        <w:rPr>
          <w:b/>
          <w:bCs/>
        </w:rPr>
        <w:t xml:space="preserve"> </w:t>
      </w:r>
      <w:r w:rsidR="002658BF" w:rsidRPr="00D279EC">
        <w:rPr>
          <w:b/>
          <w:bCs/>
          <w:shd w:val="clear" w:color="auto" w:fill="FFFFFF"/>
        </w:rPr>
        <w:t>herbariumas</w:t>
      </w:r>
      <w:r w:rsidR="00901532" w:rsidRPr="00D279EC">
        <w:rPr>
          <w:shd w:val="clear" w:color="auto" w:fill="FFFFFF"/>
        </w:rPr>
        <w:t xml:space="preserve"> (plačiąja prasme)</w:t>
      </w:r>
      <w:r w:rsidR="00386D65" w:rsidRPr="00D279EC">
        <w:rPr>
          <w:shd w:val="clear" w:color="auto" w:fill="FFFFFF"/>
        </w:rPr>
        <w:t>,</w:t>
      </w:r>
      <w:r w:rsidR="00FB2451" w:rsidRPr="00D279EC">
        <w:rPr>
          <w:shd w:val="clear" w:color="auto" w:fill="FFFFFF"/>
        </w:rPr>
        <w:t xml:space="preserve"> </w:t>
      </w:r>
      <w:r w:rsidR="00BC465D" w:rsidRPr="00D279EC">
        <w:rPr>
          <w:shd w:val="clear" w:color="auto" w:fill="FFFFFF"/>
        </w:rPr>
        <w:t>kur lankytojui svarbiausia – patyrimas</w:t>
      </w:r>
      <w:r w:rsidR="00ED3C85" w:rsidRPr="00D279EC">
        <w:rPr>
          <w:shd w:val="clear" w:color="auto" w:fill="FFFFFF"/>
        </w:rPr>
        <w:t xml:space="preserve">, ateinantis per istoriją, </w:t>
      </w:r>
      <w:r w:rsidR="00510EDE" w:rsidRPr="00D279EC">
        <w:rPr>
          <w:shd w:val="clear" w:color="auto" w:fill="FFFFFF"/>
        </w:rPr>
        <w:t>kūrybą</w:t>
      </w:r>
      <w:r w:rsidR="00ED3C85" w:rsidRPr="00D279EC">
        <w:rPr>
          <w:shd w:val="clear" w:color="auto" w:fill="FFFFFF"/>
        </w:rPr>
        <w:t>, žaidimus ir emocijas.</w:t>
      </w:r>
    </w:p>
    <w:p w14:paraId="422D30EB" w14:textId="77777777" w:rsidR="00462A3E" w:rsidRPr="00D279EC" w:rsidRDefault="00462A3E" w:rsidP="00462A3E">
      <w:pPr>
        <w:pStyle w:val="Pagrindiniotekstotrauka"/>
        <w:spacing w:after="0"/>
        <w:ind w:firstLine="0"/>
        <w:jc w:val="both"/>
        <w:rPr>
          <w:shd w:val="clear" w:color="auto" w:fill="FFFFFF"/>
        </w:rPr>
      </w:pPr>
    </w:p>
    <w:p w14:paraId="718102DA" w14:textId="19ED5D9E" w:rsidR="002658BF" w:rsidRPr="00D279EC" w:rsidRDefault="009135ED" w:rsidP="00462A3E">
      <w:pPr>
        <w:pStyle w:val="Pagrindiniotekstotrauka"/>
        <w:spacing w:after="0"/>
        <w:jc w:val="both"/>
      </w:pPr>
      <w:r w:rsidRPr="00D279EC">
        <w:t xml:space="preserve">Detaliau: </w:t>
      </w:r>
    </w:p>
    <w:p w14:paraId="466197D9" w14:textId="044B133D" w:rsidR="009135ED" w:rsidRPr="00D279EC" w:rsidRDefault="009135ED" w:rsidP="004B348F">
      <w:pPr>
        <w:pStyle w:val="Pagrindiniotekstotrauka"/>
        <w:spacing w:after="0"/>
        <w:ind w:left="720"/>
        <w:jc w:val="both"/>
      </w:pPr>
      <w:r w:rsidRPr="00D279EC">
        <w:t>Kvapų stotelės - žmonės galės pauostyti ir atspėti vaistažolės pavadinimą;</w:t>
      </w:r>
    </w:p>
    <w:p w14:paraId="290B38C6" w14:textId="69F1EA96" w:rsidR="009135ED" w:rsidRPr="00D279EC" w:rsidRDefault="009135ED" w:rsidP="004B348F">
      <w:pPr>
        <w:pStyle w:val="Pagrindiniotekstotrauka"/>
        <w:spacing w:after="0"/>
        <w:ind w:left="720"/>
        <w:jc w:val="both"/>
      </w:pPr>
      <w:r w:rsidRPr="00D279EC">
        <w:t>Lietimų stotelė - liesti ir tyrinėti vaistažoles bei jų sėklas (reikės atspėti kokia vaistažolė);</w:t>
      </w:r>
    </w:p>
    <w:p w14:paraId="2E8DCEB6" w14:textId="3215F53E" w:rsidR="009135ED" w:rsidRPr="00D279EC" w:rsidRDefault="009135ED" w:rsidP="004B348F">
      <w:pPr>
        <w:pStyle w:val="Pagrindiniotekstotrauka"/>
        <w:spacing w:after="0"/>
        <w:ind w:left="720"/>
        <w:jc w:val="both"/>
      </w:pPr>
      <w:r w:rsidRPr="00D279EC">
        <w:t>Piešimo stotelė - tapyti augalus;</w:t>
      </w:r>
    </w:p>
    <w:p w14:paraId="113FDA3C" w14:textId="48B6AB37" w:rsidR="009135ED" w:rsidRPr="00D279EC" w:rsidRDefault="009135ED" w:rsidP="004B348F">
      <w:pPr>
        <w:pStyle w:val="Pagrindiniotekstotrauka"/>
        <w:spacing w:after="0"/>
        <w:ind w:left="720"/>
        <w:jc w:val="both"/>
      </w:pPr>
      <w:r w:rsidRPr="00D279EC">
        <w:t>Lipdymo stotelė - nulipdyti pasirinktą augalą;</w:t>
      </w:r>
    </w:p>
    <w:p w14:paraId="59A3F986" w14:textId="35538A64" w:rsidR="009135ED" w:rsidRPr="00D279EC" w:rsidRDefault="009135ED" w:rsidP="004B348F">
      <w:pPr>
        <w:pStyle w:val="Pagrindiniotekstotrauka"/>
        <w:spacing w:after="0"/>
        <w:ind w:left="720"/>
        <w:jc w:val="both"/>
      </w:pPr>
      <w:r w:rsidRPr="00D279EC">
        <w:t>Pynimo stotelė - rišti, pinti iš augalų;</w:t>
      </w:r>
    </w:p>
    <w:p w14:paraId="02A87FB2" w14:textId="20A31A2E" w:rsidR="009135ED" w:rsidRPr="00D279EC" w:rsidRDefault="009135ED" w:rsidP="004B348F">
      <w:pPr>
        <w:pStyle w:val="Pagrindiniotekstotrauka"/>
        <w:spacing w:after="0"/>
        <w:ind w:left="720"/>
        <w:jc w:val="both"/>
      </w:pPr>
      <w:r w:rsidRPr="00D279EC">
        <w:t>Klausymo stotelė - klausytis muzikos, sukurtos augalų tema</w:t>
      </w:r>
      <w:r w:rsidR="00B82C5C" w:rsidRPr="00D279EC">
        <w:t>, pasiklausyti poezijos ar sudalyvauti folklorinėj popietėj „Saldžios uogelės ant vyšnių...“</w:t>
      </w:r>
      <w:r w:rsidR="008C7A67" w:rsidRPr="00D279EC">
        <w:t xml:space="preserve"> per uogų brandą;</w:t>
      </w:r>
    </w:p>
    <w:p w14:paraId="1537865D" w14:textId="2CB80698" w:rsidR="009135ED" w:rsidRPr="00D279EC" w:rsidRDefault="009135ED" w:rsidP="004B348F">
      <w:pPr>
        <w:pStyle w:val="Pagrindiniotekstotrauka"/>
        <w:spacing w:after="0"/>
        <w:ind w:left="720"/>
        <w:jc w:val="both"/>
      </w:pPr>
      <w:r w:rsidRPr="00D279EC">
        <w:t xml:space="preserve">Skaitymo stotelė - </w:t>
      </w:r>
      <w:proofErr w:type="spellStart"/>
      <w:r w:rsidRPr="00D279EC">
        <w:t>E.Šimkūnaitės</w:t>
      </w:r>
      <w:proofErr w:type="spellEnd"/>
      <w:r w:rsidRPr="00D279EC">
        <w:t xml:space="preserve"> knygų skaitymo konkursai, pasakojimai ir pan.</w:t>
      </w:r>
      <w:r w:rsidR="00854C40" w:rsidRPr="00D279EC">
        <w:t xml:space="preserve"> </w:t>
      </w:r>
      <w:r w:rsidRPr="00D279EC">
        <w:t>Galima paklausyti jos knygų ištraukų įrašų,  pamatyt</w:t>
      </w:r>
      <w:r w:rsidR="003B5857" w:rsidRPr="00D279EC">
        <w:t>i</w:t>
      </w:r>
      <w:r w:rsidRPr="00D279EC">
        <w:t xml:space="preserve"> filmuotą medžiagą.</w:t>
      </w:r>
    </w:p>
    <w:p w14:paraId="4F0DBD03" w14:textId="0A8A71C9" w:rsidR="008C7A67" w:rsidRPr="00D279EC" w:rsidRDefault="00854C40" w:rsidP="004B348F">
      <w:pPr>
        <w:pStyle w:val="Pagrindiniotekstotrauka"/>
        <w:spacing w:after="0"/>
        <w:ind w:left="720"/>
        <w:jc w:val="both"/>
      </w:pPr>
      <w:r w:rsidRPr="00D279EC">
        <w:t xml:space="preserve">Skonio stotelė - </w:t>
      </w:r>
      <w:r w:rsidR="009135ED" w:rsidRPr="00D279EC">
        <w:t xml:space="preserve">E. </w:t>
      </w:r>
      <w:proofErr w:type="spellStart"/>
      <w:r w:rsidR="009135ED" w:rsidRPr="00D279EC">
        <w:t>Šimkūnaitės</w:t>
      </w:r>
      <w:proofErr w:type="spellEnd"/>
      <w:r w:rsidR="009135ED" w:rsidRPr="00D279EC">
        <w:t xml:space="preserve">  arbatų degustacija arbatinėje.</w:t>
      </w:r>
    </w:p>
    <w:p w14:paraId="3E398DEB" w14:textId="726676FC" w:rsidR="00D81408" w:rsidRPr="00D279EC" w:rsidRDefault="00C46520" w:rsidP="00C04677">
      <w:pPr>
        <w:pStyle w:val="Pagrindiniotekstotrauka"/>
        <w:spacing w:after="0"/>
        <w:jc w:val="both"/>
      </w:pPr>
      <w:r w:rsidRPr="00D279EC">
        <w:rPr>
          <w:noProof/>
        </w:rPr>
        <w:lastRenderedPageBreak/>
        <mc:AlternateContent>
          <mc:Choice Requires="wps">
            <w:drawing>
              <wp:anchor distT="0" distB="0" distL="114300" distR="114300" simplePos="0" relativeHeight="251661312" behindDoc="1" locked="0" layoutInCell="1" allowOverlap="1" wp14:anchorId="0AC645D4" wp14:editId="04970347">
                <wp:simplePos x="0" y="0"/>
                <wp:positionH relativeFrom="column">
                  <wp:posOffset>3810</wp:posOffset>
                </wp:positionH>
                <wp:positionV relativeFrom="paragraph">
                  <wp:posOffset>4253230</wp:posOffset>
                </wp:positionV>
                <wp:extent cx="6115685" cy="635"/>
                <wp:effectExtent l="0" t="0" r="0" b="0"/>
                <wp:wrapTight wrapText="bothSides">
                  <wp:wrapPolygon edited="0">
                    <wp:start x="0" y="0"/>
                    <wp:lineTo x="0" y="21600"/>
                    <wp:lineTo x="21600" y="21600"/>
                    <wp:lineTo x="21600" y="0"/>
                  </wp:wrapPolygon>
                </wp:wrapTight>
                <wp:docPr id="1620331102" name="Teksto laukas 1"/>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14:paraId="6FE0D9F9" w14:textId="39DD99BC" w:rsidR="00E1230E" w:rsidRDefault="00C46520" w:rsidP="008F23C9">
                            <w:pPr>
                              <w:pStyle w:val="Antrat"/>
                              <w:spacing w:after="0"/>
                              <w:jc w:val="right"/>
                              <w:rPr>
                                <w:b w:val="0"/>
                                <w:bCs w:val="0"/>
                                <w:i/>
                                <w:iCs/>
                                <w:color w:val="auto"/>
                              </w:rPr>
                            </w:pPr>
                            <w:r w:rsidRPr="00C46520">
                              <w:rPr>
                                <w:b w:val="0"/>
                                <w:bCs w:val="0"/>
                                <w:i/>
                                <w:iCs/>
                                <w:color w:val="auto"/>
                              </w:rPr>
                              <w:t xml:space="preserve">pav. </w:t>
                            </w:r>
                            <w:r w:rsidRPr="00C46520">
                              <w:rPr>
                                <w:b w:val="0"/>
                                <w:bCs w:val="0"/>
                                <w:i/>
                                <w:iCs/>
                                <w:color w:val="auto"/>
                              </w:rPr>
                              <w:fldChar w:fldCharType="begin"/>
                            </w:r>
                            <w:r w:rsidRPr="00C46520">
                              <w:rPr>
                                <w:b w:val="0"/>
                                <w:bCs w:val="0"/>
                                <w:i/>
                                <w:iCs/>
                                <w:color w:val="auto"/>
                              </w:rPr>
                              <w:instrText xml:space="preserve"> SEQ pav. \* ARABIC </w:instrText>
                            </w:r>
                            <w:r w:rsidRPr="00C46520">
                              <w:rPr>
                                <w:b w:val="0"/>
                                <w:bCs w:val="0"/>
                                <w:i/>
                                <w:iCs/>
                                <w:color w:val="auto"/>
                              </w:rPr>
                              <w:fldChar w:fldCharType="separate"/>
                            </w:r>
                            <w:r w:rsidR="00E66E5F">
                              <w:rPr>
                                <w:b w:val="0"/>
                                <w:bCs w:val="0"/>
                                <w:i/>
                                <w:iCs/>
                                <w:noProof/>
                                <w:color w:val="auto"/>
                              </w:rPr>
                              <w:t>4</w:t>
                            </w:r>
                            <w:r w:rsidRPr="00C46520">
                              <w:rPr>
                                <w:b w:val="0"/>
                                <w:bCs w:val="0"/>
                                <w:i/>
                                <w:iCs/>
                                <w:color w:val="auto"/>
                              </w:rPr>
                              <w:fldChar w:fldCharType="end"/>
                            </w:r>
                            <w:r w:rsidR="006B502A">
                              <w:rPr>
                                <w:b w:val="0"/>
                                <w:bCs w:val="0"/>
                                <w:i/>
                                <w:iCs/>
                                <w:color w:val="auto"/>
                              </w:rPr>
                              <w:t xml:space="preserve"> </w:t>
                            </w:r>
                            <w:r w:rsidR="008F23C9">
                              <w:rPr>
                                <w:b w:val="0"/>
                                <w:bCs w:val="0"/>
                                <w:i/>
                                <w:iCs/>
                                <w:color w:val="auto"/>
                              </w:rPr>
                              <w:t xml:space="preserve">ir pav. </w:t>
                            </w:r>
                            <w:r w:rsidR="0011112E">
                              <w:rPr>
                                <w:b w:val="0"/>
                                <w:bCs w:val="0"/>
                                <w:i/>
                                <w:iCs/>
                                <w:color w:val="auto"/>
                              </w:rPr>
                              <w:t>5</w:t>
                            </w:r>
                            <w:r w:rsidR="00987A20">
                              <w:rPr>
                                <w:b w:val="0"/>
                                <w:bCs w:val="0"/>
                                <w:i/>
                                <w:iCs/>
                                <w:color w:val="auto"/>
                              </w:rPr>
                              <w:t xml:space="preserve"> </w:t>
                            </w:r>
                            <w:r w:rsidR="006B502A">
                              <w:rPr>
                                <w:b w:val="0"/>
                                <w:bCs w:val="0"/>
                                <w:i/>
                                <w:iCs/>
                                <w:color w:val="auto"/>
                              </w:rPr>
                              <w:t xml:space="preserve">Pavyzdžiai iš </w:t>
                            </w:r>
                            <w:r w:rsidR="0022393F" w:rsidRPr="0022393F">
                              <w:rPr>
                                <w:b w:val="0"/>
                                <w:bCs w:val="0"/>
                                <w:i/>
                                <w:iCs/>
                                <w:color w:val="auto"/>
                              </w:rPr>
                              <w:t>Japonijoje atidar</w:t>
                            </w:r>
                            <w:r w:rsidR="008F23C9">
                              <w:rPr>
                                <w:b w:val="0"/>
                                <w:bCs w:val="0"/>
                                <w:i/>
                                <w:iCs/>
                                <w:color w:val="auto"/>
                              </w:rPr>
                              <w:t xml:space="preserve">yto </w:t>
                            </w:r>
                            <w:r w:rsidR="0022393F" w:rsidRPr="0022393F">
                              <w:rPr>
                                <w:b w:val="0"/>
                                <w:bCs w:val="0"/>
                                <w:i/>
                                <w:iCs/>
                                <w:color w:val="auto"/>
                              </w:rPr>
                              <w:t>bendr</w:t>
                            </w:r>
                            <w:r w:rsidR="008F23C9">
                              <w:rPr>
                                <w:b w:val="0"/>
                                <w:bCs w:val="0"/>
                                <w:i/>
                                <w:iCs/>
                                <w:color w:val="auto"/>
                              </w:rPr>
                              <w:t>o</w:t>
                            </w:r>
                            <w:r w:rsidR="0022393F" w:rsidRPr="0022393F">
                              <w:rPr>
                                <w:b w:val="0"/>
                                <w:bCs w:val="0"/>
                                <w:i/>
                                <w:iCs/>
                                <w:color w:val="auto"/>
                              </w:rPr>
                              <w:t xml:space="preserve"> Lietuvos ir Latvijos „Expo“ paviljon</w:t>
                            </w:r>
                            <w:r w:rsidR="008F23C9">
                              <w:rPr>
                                <w:b w:val="0"/>
                                <w:bCs w:val="0"/>
                                <w:i/>
                                <w:iCs/>
                                <w:color w:val="auto"/>
                              </w:rPr>
                              <w:t>o</w:t>
                            </w:r>
                            <w:r w:rsidR="0022393F" w:rsidRPr="0022393F">
                              <w:rPr>
                                <w:b w:val="0"/>
                                <w:bCs w:val="0"/>
                                <w:i/>
                                <w:iCs/>
                                <w:color w:val="auto"/>
                              </w:rPr>
                              <w:t xml:space="preserve"> „Mes esame viena“</w:t>
                            </w:r>
                            <w:r w:rsidR="008F23C9">
                              <w:rPr>
                                <w:b w:val="0"/>
                                <w:bCs w:val="0"/>
                                <w:i/>
                                <w:iCs/>
                                <w:color w:val="auto"/>
                              </w:rPr>
                              <w:t xml:space="preserve">. </w:t>
                            </w:r>
                          </w:p>
                          <w:p w14:paraId="09C2B6D8" w14:textId="1003765F" w:rsidR="00C46520" w:rsidRPr="00C46520" w:rsidRDefault="008F23C9" w:rsidP="008F23C9">
                            <w:pPr>
                              <w:pStyle w:val="Antrat"/>
                              <w:spacing w:after="0"/>
                              <w:jc w:val="right"/>
                              <w:rPr>
                                <w:rFonts w:eastAsiaTheme="minorHAnsi"/>
                                <w:b w:val="0"/>
                                <w:bCs w:val="0"/>
                                <w:i/>
                                <w:iCs/>
                                <w:noProof/>
                                <w:color w:val="auto"/>
                                <w:shd w:val="clear" w:color="auto" w:fill="FFFFFF"/>
                              </w:rPr>
                            </w:pPr>
                            <w:r w:rsidRPr="008F23C9">
                              <w:rPr>
                                <w:b w:val="0"/>
                                <w:bCs w:val="0"/>
                                <w:i/>
                                <w:iCs/>
                                <w:color w:val="auto"/>
                              </w:rPr>
                              <w:t xml:space="preserve">Prieiga per internetą: </w:t>
                            </w:r>
                            <w:hyperlink r:id="rId11" w:history="1">
                              <w:r w:rsidRPr="00D573E7">
                                <w:rPr>
                                  <w:rStyle w:val="Hipersaitas"/>
                                  <w:b w:val="0"/>
                                  <w:bCs w:val="0"/>
                                  <w:i/>
                                  <w:iCs/>
                                </w:rPr>
                                <w:t>https://baltics2025expo.com/press-kit/</w:t>
                              </w:r>
                            </w:hyperlink>
                            <w:r>
                              <w:rPr>
                                <w:b w:val="0"/>
                                <w:bCs w:val="0"/>
                                <w:i/>
                                <w:iCs/>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C645D4" id="_x0000_s1029" type="#_x0000_t202" style="position:absolute;left:0;text-align:left;margin-left:.3pt;margin-top:334.9pt;width:481.55pt;height:.0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" stroked="f">
                <v:textbox style="mso-fit-shape-to-text:t" inset="0,0,0,0">
                  <w:txbxContent>
                    <w:p w14:paraId="6FE0D9F9" w14:textId="39DD99BC" w:rsidR="00E1230E" w:rsidRDefault="00C46520" w:rsidP="008F23C9">
                      <w:pPr>
                        <w:pStyle w:val="Antrat"/>
                        <w:spacing w:after="0"/>
                        <w:jc w:val="right"/>
                        <w:rPr>
                          <w:b w:val="0"/>
                          <w:bCs w:val="0"/>
                          <w:i/>
                          <w:iCs/>
                          <w:color w:val="auto"/>
                        </w:rPr>
                      </w:pPr>
                      <w:r w:rsidRPr="00C46520">
                        <w:rPr>
                          <w:b w:val="0"/>
                          <w:bCs w:val="0"/>
                          <w:i/>
                          <w:iCs/>
                          <w:color w:val="auto"/>
                        </w:rPr>
                        <w:t xml:space="preserve">pav. </w:t>
                      </w:r>
                      <w:r w:rsidRPr="00C46520">
                        <w:rPr>
                          <w:b w:val="0"/>
                          <w:bCs w:val="0"/>
                          <w:i/>
                          <w:iCs/>
                          <w:color w:val="auto"/>
                        </w:rPr>
                        <w:fldChar w:fldCharType="begin"/>
                      </w:r>
                      <w:r w:rsidRPr="00C46520">
                        <w:rPr>
                          <w:b w:val="0"/>
                          <w:bCs w:val="0"/>
                          <w:i/>
                          <w:iCs/>
                          <w:color w:val="auto"/>
                        </w:rPr>
                        <w:instrText xml:space="preserve"> SEQ pav. \* ARABIC </w:instrText>
                      </w:r>
                      <w:r w:rsidRPr="00C46520">
                        <w:rPr>
                          <w:b w:val="0"/>
                          <w:bCs w:val="0"/>
                          <w:i/>
                          <w:iCs/>
                          <w:color w:val="auto"/>
                        </w:rPr>
                        <w:fldChar w:fldCharType="separate"/>
                      </w:r>
                      <w:r w:rsidR="00E66E5F">
                        <w:rPr>
                          <w:b w:val="0"/>
                          <w:bCs w:val="0"/>
                          <w:i/>
                          <w:iCs/>
                          <w:noProof/>
                          <w:color w:val="auto"/>
                        </w:rPr>
                        <w:t>4</w:t>
                      </w:r>
                      <w:r w:rsidRPr="00C46520">
                        <w:rPr>
                          <w:b w:val="0"/>
                          <w:bCs w:val="0"/>
                          <w:i/>
                          <w:iCs/>
                          <w:color w:val="auto"/>
                        </w:rPr>
                        <w:fldChar w:fldCharType="end"/>
                      </w:r>
                      <w:r w:rsidR="006B502A">
                        <w:rPr>
                          <w:b w:val="0"/>
                          <w:bCs w:val="0"/>
                          <w:i/>
                          <w:iCs/>
                          <w:color w:val="auto"/>
                        </w:rPr>
                        <w:t xml:space="preserve"> </w:t>
                      </w:r>
                      <w:r w:rsidR="008F23C9">
                        <w:rPr>
                          <w:b w:val="0"/>
                          <w:bCs w:val="0"/>
                          <w:i/>
                          <w:iCs/>
                          <w:color w:val="auto"/>
                        </w:rPr>
                        <w:t xml:space="preserve">ir pav. </w:t>
                      </w:r>
                      <w:r w:rsidR="0011112E">
                        <w:rPr>
                          <w:b w:val="0"/>
                          <w:bCs w:val="0"/>
                          <w:i/>
                          <w:iCs/>
                          <w:color w:val="auto"/>
                        </w:rPr>
                        <w:t>5</w:t>
                      </w:r>
                      <w:r w:rsidR="00987A20">
                        <w:rPr>
                          <w:b w:val="0"/>
                          <w:bCs w:val="0"/>
                          <w:i/>
                          <w:iCs/>
                          <w:color w:val="auto"/>
                        </w:rPr>
                        <w:t xml:space="preserve"> </w:t>
                      </w:r>
                      <w:r w:rsidR="006B502A">
                        <w:rPr>
                          <w:b w:val="0"/>
                          <w:bCs w:val="0"/>
                          <w:i/>
                          <w:iCs/>
                          <w:color w:val="auto"/>
                        </w:rPr>
                        <w:t xml:space="preserve">Pavyzdžiai iš </w:t>
                      </w:r>
                      <w:r w:rsidR="0022393F" w:rsidRPr="0022393F">
                        <w:rPr>
                          <w:b w:val="0"/>
                          <w:bCs w:val="0"/>
                          <w:i/>
                          <w:iCs/>
                          <w:color w:val="auto"/>
                        </w:rPr>
                        <w:t>Japonijoje atidar</w:t>
                      </w:r>
                      <w:r w:rsidR="008F23C9">
                        <w:rPr>
                          <w:b w:val="0"/>
                          <w:bCs w:val="0"/>
                          <w:i/>
                          <w:iCs/>
                          <w:color w:val="auto"/>
                        </w:rPr>
                        <w:t xml:space="preserve">yto </w:t>
                      </w:r>
                      <w:r w:rsidR="0022393F" w:rsidRPr="0022393F">
                        <w:rPr>
                          <w:b w:val="0"/>
                          <w:bCs w:val="0"/>
                          <w:i/>
                          <w:iCs/>
                          <w:color w:val="auto"/>
                        </w:rPr>
                        <w:t>bendr</w:t>
                      </w:r>
                      <w:r w:rsidR="008F23C9">
                        <w:rPr>
                          <w:b w:val="0"/>
                          <w:bCs w:val="0"/>
                          <w:i/>
                          <w:iCs/>
                          <w:color w:val="auto"/>
                        </w:rPr>
                        <w:t>o</w:t>
                      </w:r>
                      <w:r w:rsidR="0022393F" w:rsidRPr="0022393F">
                        <w:rPr>
                          <w:b w:val="0"/>
                          <w:bCs w:val="0"/>
                          <w:i/>
                          <w:iCs/>
                          <w:color w:val="auto"/>
                        </w:rPr>
                        <w:t xml:space="preserve"> Lietuvos ir Latvijos „Expo“ paviljon</w:t>
                      </w:r>
                      <w:r w:rsidR="008F23C9">
                        <w:rPr>
                          <w:b w:val="0"/>
                          <w:bCs w:val="0"/>
                          <w:i/>
                          <w:iCs/>
                          <w:color w:val="auto"/>
                        </w:rPr>
                        <w:t>o</w:t>
                      </w:r>
                      <w:r w:rsidR="0022393F" w:rsidRPr="0022393F">
                        <w:rPr>
                          <w:b w:val="0"/>
                          <w:bCs w:val="0"/>
                          <w:i/>
                          <w:iCs/>
                          <w:color w:val="auto"/>
                        </w:rPr>
                        <w:t xml:space="preserve"> „Mes esame viena“</w:t>
                      </w:r>
                      <w:r w:rsidR="008F23C9">
                        <w:rPr>
                          <w:b w:val="0"/>
                          <w:bCs w:val="0"/>
                          <w:i/>
                          <w:iCs/>
                          <w:color w:val="auto"/>
                        </w:rPr>
                        <w:t xml:space="preserve">. </w:t>
                      </w:r>
                    </w:p>
                    <w:p w14:paraId="09C2B6D8" w14:textId="1003765F" w:rsidR="00C46520" w:rsidRPr="00C46520" w:rsidRDefault="008F23C9" w:rsidP="008F23C9">
                      <w:pPr>
                        <w:pStyle w:val="Antrat"/>
                        <w:spacing w:after="0"/>
                        <w:jc w:val="right"/>
                        <w:rPr>
                          <w:rFonts w:eastAsiaTheme="minorHAnsi"/>
                          <w:b w:val="0"/>
                          <w:bCs w:val="0"/>
                          <w:i/>
                          <w:iCs/>
                          <w:noProof/>
                          <w:color w:val="auto"/>
                          <w:shd w:val="clear" w:color="auto" w:fill="FFFFFF"/>
                        </w:rPr>
                      </w:pPr>
                      <w:r w:rsidRPr="008F23C9">
                        <w:rPr>
                          <w:b w:val="0"/>
                          <w:bCs w:val="0"/>
                          <w:i/>
                          <w:iCs/>
                          <w:color w:val="auto"/>
                        </w:rPr>
                        <w:t xml:space="preserve">Prieiga per internetą: </w:t>
                      </w:r>
                      <w:hyperlink r:id="rId12" w:history="1">
                        <w:r w:rsidRPr="00D573E7">
                          <w:rPr>
                            <w:rStyle w:val="Hipersaitas"/>
                            <w:b w:val="0"/>
                            <w:bCs w:val="0"/>
                            <w:i/>
                            <w:iCs/>
                          </w:rPr>
                          <w:t>https://baltics2025expo.com/press-kit/</w:t>
                        </w:r>
                      </w:hyperlink>
                      <w:r>
                        <w:rPr>
                          <w:b w:val="0"/>
                          <w:bCs w:val="0"/>
                          <w:i/>
                          <w:iCs/>
                          <w:color w:val="auto"/>
                        </w:rPr>
                        <w:t xml:space="preserve"> </w:t>
                      </w:r>
                    </w:p>
                  </w:txbxContent>
                </v:textbox>
                <w10:wrap type="tight"/>
              </v:shape>
            </w:pict>
          </mc:Fallback>
        </mc:AlternateContent>
      </w:r>
      <w:r w:rsidR="00AC2C17" w:rsidRPr="00D279EC">
        <w:rPr>
          <w:noProof/>
          <w:shd w:val="clear" w:color="auto" w:fill="FFFFFF"/>
        </w:rPr>
        <w:drawing>
          <wp:anchor distT="0" distB="0" distL="114300" distR="114300" simplePos="0" relativeHeight="251655168" behindDoc="1" locked="0" layoutInCell="1" allowOverlap="1" wp14:anchorId="37CE4BB7" wp14:editId="4F6687ED">
            <wp:simplePos x="0" y="0"/>
            <wp:positionH relativeFrom="margin">
              <wp:align>right</wp:align>
            </wp:positionH>
            <wp:positionV relativeFrom="paragraph">
              <wp:posOffset>758356</wp:posOffset>
            </wp:positionV>
            <wp:extent cx="6115685" cy="3437890"/>
            <wp:effectExtent l="0" t="0" r="0" b="0"/>
            <wp:wrapTight wrapText="bothSides">
              <wp:wrapPolygon edited="0">
                <wp:start x="0" y="0"/>
                <wp:lineTo x="0" y="21424"/>
                <wp:lineTo x="21530" y="21424"/>
                <wp:lineTo x="21530" y="0"/>
                <wp:lineTo x="0" y="0"/>
              </wp:wrapPolygon>
            </wp:wrapTight>
            <wp:docPr id="160242779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685" cy="3437890"/>
                    </a:xfrm>
                    <a:prstGeom prst="rect">
                      <a:avLst/>
                    </a:prstGeom>
                    <a:noFill/>
                    <a:ln>
                      <a:noFill/>
                    </a:ln>
                  </pic:spPr>
                </pic:pic>
              </a:graphicData>
            </a:graphic>
          </wp:anchor>
        </w:drawing>
      </w:r>
      <w:r w:rsidR="00F50104" w:rsidRPr="00D279EC">
        <w:t xml:space="preserve">Nepamiršti bus ir mažieji lankytojai. E. </w:t>
      </w:r>
      <w:proofErr w:type="spellStart"/>
      <w:r w:rsidR="00F50104" w:rsidRPr="00D279EC">
        <w:t>Šimkūnaitė</w:t>
      </w:r>
      <w:proofErr w:type="spellEnd"/>
      <w:r w:rsidR="00F50104" w:rsidRPr="00D279EC">
        <w:t xml:space="preserve"> yra rašiusi apie jos vaikystėje namuose turėtus augintinius: šuniukus </w:t>
      </w:r>
      <w:proofErr w:type="spellStart"/>
      <w:r w:rsidR="00F50104" w:rsidRPr="00D279EC">
        <w:t>Nigrių</w:t>
      </w:r>
      <w:proofErr w:type="spellEnd"/>
      <w:r w:rsidR="00F50104" w:rsidRPr="00D279EC">
        <w:t xml:space="preserve"> ir Margį, lapiuką Chuliganą, </w:t>
      </w:r>
      <w:proofErr w:type="spellStart"/>
      <w:r w:rsidR="00F50104" w:rsidRPr="00D279EC">
        <w:t>žiurkiuką</w:t>
      </w:r>
      <w:proofErr w:type="spellEnd"/>
      <w:r w:rsidR="00F50104" w:rsidRPr="00D279EC">
        <w:t xml:space="preserve"> </w:t>
      </w:r>
      <w:proofErr w:type="spellStart"/>
      <w:r w:rsidR="00F50104" w:rsidRPr="00D279EC">
        <w:t>Kiuką</w:t>
      </w:r>
      <w:proofErr w:type="spellEnd"/>
      <w:r w:rsidR="00F50104" w:rsidRPr="00D279EC">
        <w:t xml:space="preserve"> ežį </w:t>
      </w:r>
      <w:proofErr w:type="spellStart"/>
      <w:r w:rsidR="00F50104" w:rsidRPr="00D279EC">
        <w:t>Taputapą</w:t>
      </w:r>
      <w:proofErr w:type="spellEnd"/>
      <w:r w:rsidR="00F50104" w:rsidRPr="00D279EC">
        <w:t>, antį, šarką ir t.t. Jos "</w:t>
      </w:r>
      <w:proofErr w:type="spellStart"/>
      <w:r w:rsidR="00F50104" w:rsidRPr="00D279EC">
        <w:t>Žvėrinčiaus</w:t>
      </w:r>
      <w:proofErr w:type="spellEnd"/>
      <w:r w:rsidR="00F50104" w:rsidRPr="00D279EC">
        <w:t>" atkūrimas priimtina forma pasitarnautų gamtos įvairovės pažinimui ir akiračio praplėtimui. Tai norima pateikti per interaktyvius žaidimus vaikų zonoje.</w:t>
      </w:r>
    </w:p>
    <w:p w14:paraId="0A1FA257" w14:textId="3004F670" w:rsidR="00A16CDF" w:rsidRPr="00D279EC" w:rsidRDefault="00C46520" w:rsidP="00C04677">
      <w:pPr>
        <w:pStyle w:val="Pagrindiniotekstotrauka"/>
        <w:spacing w:after="0"/>
        <w:jc w:val="both"/>
        <w:rPr>
          <w:shd w:val="clear" w:color="auto" w:fill="FFFFFF"/>
        </w:rPr>
      </w:pPr>
      <w:r w:rsidRPr="00D279EC">
        <w:rPr>
          <w:noProof/>
        </w:rPr>
        <w:drawing>
          <wp:anchor distT="0" distB="0" distL="114300" distR="114300" simplePos="0" relativeHeight="251659264" behindDoc="1" locked="0" layoutInCell="1" allowOverlap="1" wp14:anchorId="21FA40A0" wp14:editId="2D6DBA01">
            <wp:simplePos x="0" y="0"/>
            <wp:positionH relativeFrom="margin">
              <wp:align>right</wp:align>
            </wp:positionH>
            <wp:positionV relativeFrom="paragraph">
              <wp:posOffset>3855720</wp:posOffset>
            </wp:positionV>
            <wp:extent cx="3171190" cy="2390775"/>
            <wp:effectExtent l="0" t="0" r="0" b="9525"/>
            <wp:wrapTight wrapText="bothSides">
              <wp:wrapPolygon edited="0">
                <wp:start x="0" y="0"/>
                <wp:lineTo x="0" y="21514"/>
                <wp:lineTo x="21410" y="21514"/>
                <wp:lineTo x="21410" y="0"/>
                <wp:lineTo x="0" y="0"/>
              </wp:wrapPolygon>
            </wp:wrapTight>
            <wp:docPr id="1458819568"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71190" cy="2390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79E0" w:rsidRPr="00D279EC">
        <w:rPr>
          <w:shd w:val="clear" w:color="auto" w:fill="FFFFFF"/>
        </w:rPr>
        <w:t xml:space="preserve">Taip naujasis </w:t>
      </w:r>
      <w:proofErr w:type="spellStart"/>
      <w:r w:rsidR="004779E0" w:rsidRPr="00D279EC">
        <w:rPr>
          <w:shd w:val="clear" w:color="auto" w:fill="FFFFFF"/>
        </w:rPr>
        <w:t>infocentras</w:t>
      </w:r>
      <w:proofErr w:type="spellEnd"/>
      <w:r w:rsidR="004779E0" w:rsidRPr="00D279EC">
        <w:rPr>
          <w:shd w:val="clear" w:color="auto" w:fill="FFFFFF"/>
        </w:rPr>
        <w:t xml:space="preserve"> galėtų įgauti </w:t>
      </w:r>
      <w:r w:rsidR="00333BA8" w:rsidRPr="00D279EC">
        <w:rPr>
          <w:shd w:val="clear" w:color="auto" w:fill="FFFFFF"/>
        </w:rPr>
        <w:t>m</w:t>
      </w:r>
      <w:r w:rsidR="007F7998" w:rsidRPr="00D279EC">
        <w:rPr>
          <w:shd w:val="clear" w:color="auto" w:fill="FFFFFF"/>
        </w:rPr>
        <w:t xml:space="preserve">odernų, tačiau Aukštaitijos etnografiniam regionui būdingos statybos ir architektūros tradicijomis pagrįstais reikalavimais įkvėptą </w:t>
      </w:r>
      <w:r w:rsidR="004779E0" w:rsidRPr="00D279EC">
        <w:rPr>
          <w:shd w:val="clear" w:color="auto" w:fill="FFFFFF"/>
        </w:rPr>
        <w:t>žiniuonės namų pavidalą, kuris</w:t>
      </w:r>
      <w:r w:rsidR="00E103EB" w:rsidRPr="00D279EC">
        <w:rPr>
          <w:shd w:val="clear" w:color="auto" w:fill="FFFFFF"/>
        </w:rPr>
        <w:t xml:space="preserve"> ne tik, kad skatintų tradicijų ir vertybių išsaugojimą, bet ir </w:t>
      </w:r>
      <w:r w:rsidR="004779E0" w:rsidRPr="00D279EC">
        <w:rPr>
          <w:shd w:val="clear" w:color="auto" w:fill="FFFFFF"/>
        </w:rPr>
        <w:t>atver</w:t>
      </w:r>
      <w:r w:rsidR="00E103EB" w:rsidRPr="00D279EC">
        <w:rPr>
          <w:shd w:val="clear" w:color="auto" w:fill="FFFFFF"/>
        </w:rPr>
        <w:t>tų</w:t>
      </w:r>
      <w:r w:rsidR="004779E0" w:rsidRPr="00D279EC">
        <w:rPr>
          <w:shd w:val="clear" w:color="auto" w:fill="FFFFFF"/>
        </w:rPr>
        <w:t xml:space="preserve"> </w:t>
      </w:r>
      <w:r w:rsidR="00E103EB" w:rsidRPr="00D279EC">
        <w:rPr>
          <w:shd w:val="clear" w:color="auto" w:fill="FFFFFF"/>
        </w:rPr>
        <w:t>„</w:t>
      </w:r>
      <w:r w:rsidR="004779E0" w:rsidRPr="00D279EC">
        <w:rPr>
          <w:shd w:val="clear" w:color="auto" w:fill="FFFFFF"/>
        </w:rPr>
        <w:t>vartus</w:t>
      </w:r>
      <w:r w:rsidR="00E103EB" w:rsidRPr="00D279EC">
        <w:rPr>
          <w:shd w:val="clear" w:color="auto" w:fill="FFFFFF"/>
        </w:rPr>
        <w:t>“</w:t>
      </w:r>
      <w:r w:rsidR="004779E0" w:rsidRPr="00D279EC">
        <w:rPr>
          <w:shd w:val="clear" w:color="auto" w:fill="FFFFFF"/>
        </w:rPr>
        <w:t xml:space="preserve"> į </w:t>
      </w:r>
      <w:r w:rsidR="004779E0" w:rsidRPr="00D279EC">
        <w:t>Aukštaitijos nacionalinį parką</w:t>
      </w:r>
      <w:r w:rsidR="00E103EB" w:rsidRPr="00D279EC">
        <w:t xml:space="preserve"> - </w:t>
      </w:r>
      <w:r w:rsidR="004779E0" w:rsidRPr="00D279EC">
        <w:rPr>
          <w:shd w:val="clear" w:color="auto" w:fill="FFFFFF"/>
        </w:rPr>
        <w:t>savo veikla puoselėtų parko išskirtinę vertę, primintų apie vertingiausius gamtinius kompleksus ir objektus, kultūros paveldo objektus ir vietoves, savitą gamtinį ir kultūrinį kraštovaizdį</w:t>
      </w:r>
      <w:r w:rsidR="000434B0" w:rsidRPr="00D279EC">
        <w:rPr>
          <w:shd w:val="clear" w:color="auto" w:fill="FFFFFF"/>
        </w:rPr>
        <w:t>.</w:t>
      </w:r>
      <w:r w:rsidR="00A16CDF" w:rsidRPr="00D279EC">
        <w:rPr>
          <w:shd w:val="clear" w:color="auto" w:fill="FFFFFF"/>
        </w:rPr>
        <w:t xml:space="preserve"> </w:t>
      </w:r>
    </w:p>
    <w:p w14:paraId="0770E329" w14:textId="2E0B21E9" w:rsidR="009224DA" w:rsidRPr="00D279EC" w:rsidRDefault="009224DA" w:rsidP="009224DA">
      <w:pPr>
        <w:pStyle w:val="Pagrindiniotekstotrauka"/>
        <w:spacing w:after="0"/>
        <w:ind w:firstLine="0"/>
        <w:jc w:val="both"/>
        <w:rPr>
          <w:shd w:val="clear" w:color="auto" w:fill="FFFFFF"/>
        </w:rPr>
      </w:pPr>
    </w:p>
    <w:p w14:paraId="4A05F821" w14:textId="496EE840" w:rsidR="009224DA" w:rsidRPr="00D279EC" w:rsidRDefault="00987A20" w:rsidP="009224DA">
      <w:pPr>
        <w:pStyle w:val="Pagrindiniotekstotrauka"/>
        <w:spacing w:after="0"/>
        <w:ind w:firstLine="0"/>
        <w:jc w:val="both"/>
        <w:rPr>
          <w:color w:val="FF0000"/>
          <w:shd w:val="clear" w:color="auto" w:fill="FFFFFF"/>
        </w:rPr>
      </w:pPr>
      <w:r w:rsidRPr="00D279EC">
        <w:rPr>
          <w:noProof/>
        </w:rPr>
        <mc:AlternateContent>
          <mc:Choice Requires="wps">
            <w:drawing>
              <wp:anchor distT="0" distB="0" distL="114300" distR="114300" simplePos="0" relativeHeight="251665408" behindDoc="1" locked="0" layoutInCell="1" allowOverlap="1" wp14:anchorId="702F6805" wp14:editId="3ED0B69E">
                <wp:simplePos x="0" y="0"/>
                <wp:positionH relativeFrom="margin">
                  <wp:align>right</wp:align>
                </wp:positionH>
                <wp:positionV relativeFrom="paragraph">
                  <wp:posOffset>119679</wp:posOffset>
                </wp:positionV>
                <wp:extent cx="3171190" cy="635"/>
                <wp:effectExtent l="0" t="0" r="0" b="8255"/>
                <wp:wrapTight wrapText="bothSides">
                  <wp:wrapPolygon edited="0">
                    <wp:start x="0" y="0"/>
                    <wp:lineTo x="0" y="20698"/>
                    <wp:lineTo x="21410" y="20698"/>
                    <wp:lineTo x="21410" y="0"/>
                    <wp:lineTo x="0" y="0"/>
                  </wp:wrapPolygon>
                </wp:wrapTight>
                <wp:docPr id="623184281" name="Teksto laukas 1"/>
                <wp:cNvGraphicFramePr/>
                <a:graphic xmlns:a="http://schemas.openxmlformats.org/drawingml/2006/main">
                  <a:graphicData uri="http://schemas.microsoft.com/office/word/2010/wordprocessingShape">
                    <wps:wsp>
                      <wps:cNvSpPr txBox="1"/>
                      <wps:spPr>
                        <a:xfrm>
                          <a:off x="0" y="0"/>
                          <a:ext cx="3171190" cy="635"/>
                        </a:xfrm>
                        <a:prstGeom prst="rect">
                          <a:avLst/>
                        </a:prstGeom>
                        <a:solidFill>
                          <a:prstClr val="white"/>
                        </a:solidFill>
                        <a:ln>
                          <a:noFill/>
                        </a:ln>
                      </wps:spPr>
                      <wps:txbx>
                        <w:txbxContent>
                          <w:p w14:paraId="5CFFC086" w14:textId="224EAB9C" w:rsidR="00987A20" w:rsidRPr="00987A20" w:rsidRDefault="00987A20" w:rsidP="00987A20">
                            <w:pPr>
                              <w:pStyle w:val="Antrat"/>
                              <w:jc w:val="right"/>
                              <w:rPr>
                                <w:rFonts w:eastAsiaTheme="minorHAnsi"/>
                                <w:b w:val="0"/>
                                <w:bCs w:val="0"/>
                                <w:i/>
                                <w:iCs/>
                                <w:noProof/>
                                <w:color w:val="auto"/>
                              </w:rPr>
                            </w:pPr>
                            <w:r w:rsidRPr="00987A20">
                              <w:rPr>
                                <w:b w:val="0"/>
                                <w:bCs w:val="0"/>
                                <w:i/>
                                <w:iCs/>
                                <w:color w:val="auto"/>
                              </w:rPr>
                              <w:t xml:space="preserve">pav. </w:t>
                            </w:r>
                            <w:r w:rsidRPr="00987A20">
                              <w:rPr>
                                <w:b w:val="0"/>
                                <w:bCs w:val="0"/>
                                <w:i/>
                                <w:iCs/>
                                <w:color w:val="auto"/>
                              </w:rPr>
                              <w:fldChar w:fldCharType="begin"/>
                            </w:r>
                            <w:r w:rsidRPr="00987A20">
                              <w:rPr>
                                <w:b w:val="0"/>
                                <w:bCs w:val="0"/>
                                <w:i/>
                                <w:iCs/>
                                <w:color w:val="auto"/>
                              </w:rPr>
                              <w:instrText xml:space="preserve"> SEQ pav. \* ARABIC </w:instrText>
                            </w:r>
                            <w:r w:rsidRPr="00987A20">
                              <w:rPr>
                                <w:b w:val="0"/>
                                <w:bCs w:val="0"/>
                                <w:i/>
                                <w:iCs/>
                                <w:color w:val="auto"/>
                              </w:rPr>
                              <w:fldChar w:fldCharType="separate"/>
                            </w:r>
                            <w:r w:rsidR="00E66E5F">
                              <w:rPr>
                                <w:b w:val="0"/>
                                <w:bCs w:val="0"/>
                                <w:i/>
                                <w:iCs/>
                                <w:noProof/>
                                <w:color w:val="auto"/>
                              </w:rPr>
                              <w:t>5</w:t>
                            </w:r>
                            <w:r w:rsidRPr="00987A20">
                              <w:rPr>
                                <w:b w:val="0"/>
                                <w:bCs w:val="0"/>
                                <w:i/>
                                <w:iCs/>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2F6805" id="_x0000_s1030" type="#_x0000_t202" style="position:absolute;left:0;text-align:left;margin-left:198.5pt;margin-top:9.4pt;width:249.7pt;height:.05pt;z-index:-25165107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" stroked="f">
                <v:textbox style="mso-fit-shape-to-text:t" inset="0,0,0,0">
                  <w:txbxContent>
                    <w:p w14:paraId="5CFFC086" w14:textId="224EAB9C" w:rsidR="00987A20" w:rsidRPr="00987A20" w:rsidRDefault="00987A20" w:rsidP="00987A20">
                      <w:pPr>
                        <w:pStyle w:val="Antrat"/>
                        <w:jc w:val="right"/>
                        <w:rPr>
                          <w:rFonts w:eastAsiaTheme="minorHAnsi"/>
                          <w:b w:val="0"/>
                          <w:bCs w:val="0"/>
                          <w:i/>
                          <w:iCs/>
                          <w:noProof/>
                          <w:color w:val="auto"/>
                        </w:rPr>
                      </w:pPr>
                      <w:r w:rsidRPr="00987A20">
                        <w:rPr>
                          <w:b w:val="0"/>
                          <w:bCs w:val="0"/>
                          <w:i/>
                          <w:iCs/>
                          <w:color w:val="auto"/>
                        </w:rPr>
                        <w:t xml:space="preserve">pav. </w:t>
                      </w:r>
                      <w:r w:rsidRPr="00987A20">
                        <w:rPr>
                          <w:b w:val="0"/>
                          <w:bCs w:val="0"/>
                          <w:i/>
                          <w:iCs/>
                          <w:color w:val="auto"/>
                        </w:rPr>
                        <w:fldChar w:fldCharType="begin"/>
                      </w:r>
                      <w:r w:rsidRPr="00987A20">
                        <w:rPr>
                          <w:b w:val="0"/>
                          <w:bCs w:val="0"/>
                          <w:i/>
                          <w:iCs/>
                          <w:color w:val="auto"/>
                        </w:rPr>
                        <w:instrText xml:space="preserve"> SEQ pav. \* ARABIC </w:instrText>
                      </w:r>
                      <w:r w:rsidRPr="00987A20">
                        <w:rPr>
                          <w:b w:val="0"/>
                          <w:bCs w:val="0"/>
                          <w:i/>
                          <w:iCs/>
                          <w:color w:val="auto"/>
                        </w:rPr>
                        <w:fldChar w:fldCharType="separate"/>
                      </w:r>
                      <w:r w:rsidR="00E66E5F">
                        <w:rPr>
                          <w:b w:val="0"/>
                          <w:bCs w:val="0"/>
                          <w:i/>
                          <w:iCs/>
                          <w:noProof/>
                          <w:color w:val="auto"/>
                        </w:rPr>
                        <w:t>5</w:t>
                      </w:r>
                      <w:r w:rsidRPr="00987A20">
                        <w:rPr>
                          <w:b w:val="0"/>
                          <w:bCs w:val="0"/>
                          <w:i/>
                          <w:iCs/>
                          <w:color w:val="auto"/>
                        </w:rPr>
                        <w:fldChar w:fldCharType="end"/>
                      </w:r>
                    </w:p>
                  </w:txbxContent>
                </v:textbox>
                <w10:wrap type="tight" anchorx="margin"/>
              </v:shape>
            </w:pict>
          </mc:Fallback>
        </mc:AlternateContent>
      </w:r>
    </w:p>
    <w:p w14:paraId="74EC2874" w14:textId="5F9E3CF9" w:rsidR="00CC4518" w:rsidRPr="00D279EC" w:rsidRDefault="00CC4518" w:rsidP="00C04677">
      <w:pPr>
        <w:pStyle w:val="Pagrindiniotekstotrauka2"/>
        <w:ind w:firstLine="0"/>
        <w:rPr>
          <w:b/>
          <w:bCs/>
        </w:rPr>
      </w:pPr>
    </w:p>
    <w:p w14:paraId="66B7D3E1" w14:textId="2732600F" w:rsidR="00094D49" w:rsidRPr="00D279EC" w:rsidRDefault="00143C4A" w:rsidP="00C04677">
      <w:pPr>
        <w:pStyle w:val="Antrat2"/>
        <w:numPr>
          <w:ilvl w:val="0"/>
          <w:numId w:val="3"/>
        </w:numPr>
        <w:rPr>
          <w:rFonts w:cs="Times New Roman"/>
          <w:color w:val="auto"/>
          <w:lang w:val="lt-LT"/>
        </w:rPr>
      </w:pPr>
      <w:bookmarkStart w:id="0" w:name="_Hlk193788827"/>
      <w:r w:rsidRPr="00D279EC">
        <w:rPr>
          <w:rFonts w:cs="Times New Roman"/>
          <w:noProof/>
          <w:color w:val="auto"/>
          <w:lang w:val="lt-LT"/>
        </w:rPr>
        <w:lastRenderedPageBreak/>
        <mc:AlternateContent>
          <mc:Choice Requires="wps">
            <w:drawing>
              <wp:anchor distT="0" distB="0" distL="114300" distR="114300" simplePos="0" relativeHeight="251657216" behindDoc="0" locked="0" layoutInCell="1" allowOverlap="1" wp14:anchorId="27FD1C55" wp14:editId="529BEDF9">
                <wp:simplePos x="0" y="0"/>
                <wp:positionH relativeFrom="margin">
                  <wp:align>right</wp:align>
                </wp:positionH>
                <wp:positionV relativeFrom="paragraph">
                  <wp:posOffset>4712970</wp:posOffset>
                </wp:positionV>
                <wp:extent cx="6325870" cy="635"/>
                <wp:effectExtent l="0" t="0" r="0" b="8255"/>
                <wp:wrapTopAndBottom/>
                <wp:docPr id="12" name="Text Box 12"/>
                <wp:cNvGraphicFramePr/>
                <a:graphic xmlns:a="http://schemas.openxmlformats.org/drawingml/2006/main">
                  <a:graphicData uri="http://schemas.microsoft.com/office/word/2010/wordprocessingShape">
                    <wps:wsp>
                      <wps:cNvSpPr txBox="1"/>
                      <wps:spPr>
                        <a:xfrm>
                          <a:off x="0" y="0"/>
                          <a:ext cx="6325870" cy="635"/>
                        </a:xfrm>
                        <a:prstGeom prst="rect">
                          <a:avLst/>
                        </a:prstGeom>
                        <a:solidFill>
                          <a:prstClr val="white"/>
                        </a:solidFill>
                        <a:ln>
                          <a:noFill/>
                        </a:ln>
                      </wps:spPr>
                      <wps:txbx>
                        <w:txbxContent>
                          <w:p w14:paraId="4485EFD3" w14:textId="18BBF479" w:rsidR="00E31E49" w:rsidRPr="00E31E49" w:rsidRDefault="00E31E49" w:rsidP="00E31E49">
                            <w:pPr>
                              <w:pStyle w:val="Antrat"/>
                              <w:jc w:val="right"/>
                              <w:rPr>
                                <w:b w:val="0"/>
                                <w:bCs w:val="0"/>
                                <w:i/>
                                <w:iCs/>
                                <w:noProof/>
                                <w:color w:val="auto"/>
                                <w:sz w:val="28"/>
                              </w:rPr>
                            </w:pPr>
                            <w:r w:rsidRPr="00E31E49">
                              <w:rPr>
                                <w:b w:val="0"/>
                                <w:bCs w:val="0"/>
                                <w:i/>
                                <w:iCs/>
                                <w:color w:val="auto"/>
                              </w:rPr>
                              <w:t xml:space="preserve">pav. </w:t>
                            </w:r>
                            <w:r w:rsidRPr="00E31E49">
                              <w:rPr>
                                <w:b w:val="0"/>
                                <w:bCs w:val="0"/>
                                <w:i/>
                                <w:iCs/>
                                <w:color w:val="auto"/>
                              </w:rPr>
                              <w:fldChar w:fldCharType="begin"/>
                            </w:r>
                            <w:r w:rsidRPr="00E31E49">
                              <w:rPr>
                                <w:b w:val="0"/>
                                <w:bCs w:val="0"/>
                                <w:i/>
                                <w:iCs/>
                                <w:color w:val="auto"/>
                              </w:rPr>
                              <w:instrText xml:space="preserve"> SEQ pav. \* ARABIC </w:instrText>
                            </w:r>
                            <w:r w:rsidRPr="00E31E49">
                              <w:rPr>
                                <w:b w:val="0"/>
                                <w:bCs w:val="0"/>
                                <w:i/>
                                <w:iCs/>
                                <w:color w:val="auto"/>
                              </w:rPr>
                              <w:fldChar w:fldCharType="separate"/>
                            </w:r>
                            <w:r w:rsidR="00E66E5F">
                              <w:rPr>
                                <w:b w:val="0"/>
                                <w:bCs w:val="0"/>
                                <w:i/>
                                <w:iCs/>
                                <w:noProof/>
                                <w:color w:val="auto"/>
                              </w:rPr>
                              <w:t>6</w:t>
                            </w:r>
                            <w:r w:rsidRPr="00E31E49">
                              <w:rPr>
                                <w:b w:val="0"/>
                                <w:bCs w:val="0"/>
                                <w:i/>
                                <w:iCs/>
                                <w:color w:val="auto"/>
                              </w:rPr>
                              <w:fldChar w:fldCharType="end"/>
                            </w:r>
                            <w:r w:rsidRPr="00E31E49">
                              <w:rPr>
                                <w:b w:val="0"/>
                                <w:bCs w:val="0"/>
                                <w:i/>
                                <w:iCs/>
                                <w:color w:val="auto"/>
                              </w:rPr>
                              <w:t xml:space="preserve"> Projekto konkurso teritorijos lokacija Tauragnų mieste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7FD1C55" id="Text Box 12" o:spid="_x0000_s1031" type="#_x0000_t202" style="position:absolute;left:0;text-align:left;margin-left:446.9pt;margin-top:371.1pt;width:498.1pt;height:.05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" stroked="f">
                <v:textbox style="mso-fit-shape-to-text:t" inset="0,0,0,0">
                  <w:txbxContent>
                    <w:p w14:paraId="4485EFD3" w14:textId="18BBF479" w:rsidR="00E31E49" w:rsidRPr="00E31E49" w:rsidRDefault="00E31E49" w:rsidP="00E31E49">
                      <w:pPr>
                        <w:pStyle w:val="Antrat"/>
                        <w:jc w:val="right"/>
                        <w:rPr>
                          <w:b w:val="0"/>
                          <w:bCs w:val="0"/>
                          <w:i/>
                          <w:iCs/>
                          <w:noProof/>
                          <w:color w:val="auto"/>
                          <w:sz w:val="28"/>
                        </w:rPr>
                      </w:pPr>
                      <w:r w:rsidRPr="00E31E49">
                        <w:rPr>
                          <w:b w:val="0"/>
                          <w:bCs w:val="0"/>
                          <w:i/>
                          <w:iCs/>
                          <w:color w:val="auto"/>
                        </w:rPr>
                        <w:t xml:space="preserve">pav. </w:t>
                      </w:r>
                      <w:r w:rsidRPr="00E31E49">
                        <w:rPr>
                          <w:b w:val="0"/>
                          <w:bCs w:val="0"/>
                          <w:i/>
                          <w:iCs/>
                          <w:color w:val="auto"/>
                        </w:rPr>
                        <w:fldChar w:fldCharType="begin"/>
                      </w:r>
                      <w:r w:rsidRPr="00E31E49">
                        <w:rPr>
                          <w:b w:val="0"/>
                          <w:bCs w:val="0"/>
                          <w:i/>
                          <w:iCs/>
                          <w:color w:val="auto"/>
                        </w:rPr>
                        <w:instrText xml:space="preserve"> SEQ pav. \* ARABIC </w:instrText>
                      </w:r>
                      <w:r w:rsidRPr="00E31E49">
                        <w:rPr>
                          <w:b w:val="0"/>
                          <w:bCs w:val="0"/>
                          <w:i/>
                          <w:iCs/>
                          <w:color w:val="auto"/>
                        </w:rPr>
                        <w:fldChar w:fldCharType="separate"/>
                      </w:r>
                      <w:r w:rsidR="00E66E5F">
                        <w:rPr>
                          <w:b w:val="0"/>
                          <w:bCs w:val="0"/>
                          <w:i/>
                          <w:iCs/>
                          <w:noProof/>
                          <w:color w:val="auto"/>
                        </w:rPr>
                        <w:t>6</w:t>
                      </w:r>
                      <w:r w:rsidRPr="00E31E49">
                        <w:rPr>
                          <w:b w:val="0"/>
                          <w:bCs w:val="0"/>
                          <w:i/>
                          <w:iCs/>
                          <w:color w:val="auto"/>
                        </w:rPr>
                        <w:fldChar w:fldCharType="end"/>
                      </w:r>
                      <w:r w:rsidRPr="00E31E49">
                        <w:rPr>
                          <w:b w:val="0"/>
                          <w:bCs w:val="0"/>
                          <w:i/>
                          <w:iCs/>
                          <w:color w:val="auto"/>
                        </w:rPr>
                        <w:t xml:space="preserve"> Projekto konkurso teritorijos lokacija Tauragnų mieste</w:t>
                      </w:r>
                    </w:p>
                  </w:txbxContent>
                </v:textbox>
                <w10:wrap type="topAndBottom" anchorx="margin"/>
              </v:shape>
            </w:pict>
          </mc:Fallback>
        </mc:AlternateContent>
      </w:r>
      <w:r w:rsidRPr="00D279EC">
        <w:rPr>
          <w:rFonts w:cs="Times New Roman"/>
          <w:noProof/>
          <w:color w:val="auto"/>
          <w:lang w:val="lt-LT"/>
        </w:rPr>
        <w:drawing>
          <wp:anchor distT="0" distB="0" distL="114300" distR="114300" simplePos="0" relativeHeight="251654144" behindDoc="1" locked="0" layoutInCell="1" allowOverlap="1" wp14:anchorId="4B56931B" wp14:editId="7AC8345E">
            <wp:simplePos x="0" y="0"/>
            <wp:positionH relativeFrom="margin">
              <wp:align>right</wp:align>
            </wp:positionH>
            <wp:positionV relativeFrom="paragraph">
              <wp:posOffset>289560</wp:posOffset>
            </wp:positionV>
            <wp:extent cx="6116320" cy="4398010"/>
            <wp:effectExtent l="0" t="0" r="0" b="254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6320" cy="4398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7B7A" w:rsidRPr="00D279EC">
        <w:rPr>
          <w:rFonts w:cs="Times New Roman"/>
          <w:color w:val="auto"/>
          <w:lang w:val="lt-LT"/>
        </w:rPr>
        <w:t xml:space="preserve">PROJEKTO </w:t>
      </w:r>
      <w:bookmarkEnd w:id="0"/>
      <w:r w:rsidR="00597B7A" w:rsidRPr="00D279EC">
        <w:rPr>
          <w:rFonts w:cs="Times New Roman"/>
          <w:color w:val="auto"/>
          <w:lang w:val="lt-LT"/>
        </w:rPr>
        <w:t>KONKURSO TERITORIJ</w:t>
      </w:r>
      <w:r w:rsidR="00CC4518" w:rsidRPr="00D279EC">
        <w:rPr>
          <w:rFonts w:cs="Times New Roman"/>
          <w:color w:val="auto"/>
          <w:lang w:val="lt-LT"/>
        </w:rPr>
        <w:t>A</w:t>
      </w:r>
      <w:r w:rsidR="00597B7A" w:rsidRPr="00D279EC">
        <w:rPr>
          <w:rFonts w:cs="Times New Roman"/>
          <w:color w:val="auto"/>
          <w:lang w:val="lt-LT"/>
        </w:rPr>
        <w:t xml:space="preserve"> </w:t>
      </w:r>
    </w:p>
    <w:p w14:paraId="47675068" w14:textId="2C060F5C" w:rsidR="001B38A4" w:rsidRPr="00D279EC" w:rsidRDefault="001B38A4" w:rsidP="00C04677">
      <w:pPr>
        <w:pStyle w:val="Pagrindiniotekstotrauka"/>
        <w:spacing w:after="0"/>
        <w:jc w:val="both"/>
      </w:pPr>
      <w:r w:rsidRPr="00D279EC">
        <w:rPr>
          <w:noProof/>
        </w:rPr>
        <w:drawing>
          <wp:anchor distT="0" distB="0" distL="114300" distR="114300" simplePos="0" relativeHeight="251656192" behindDoc="1" locked="0" layoutInCell="1" allowOverlap="1" wp14:anchorId="4F508FF1" wp14:editId="2C7E0D12">
            <wp:simplePos x="0" y="0"/>
            <wp:positionH relativeFrom="margin">
              <wp:posOffset>2690495</wp:posOffset>
            </wp:positionH>
            <wp:positionV relativeFrom="paragraph">
              <wp:posOffset>5650230</wp:posOffset>
            </wp:positionV>
            <wp:extent cx="3427095" cy="3043555"/>
            <wp:effectExtent l="0" t="0" r="1905" b="4445"/>
            <wp:wrapTight wrapText="bothSides">
              <wp:wrapPolygon edited="0">
                <wp:start x="0" y="0"/>
                <wp:lineTo x="0" y="21496"/>
                <wp:lineTo x="21492" y="21496"/>
                <wp:lineTo x="21492"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27095" cy="3043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6CAE" w:rsidRPr="00D279EC">
        <w:t>Pagrindinė Projekto konkurso teritorija yra Tauragnų miestelyje, į rytus nuo Utenos, šalia</w:t>
      </w:r>
      <w:r w:rsidR="00A262E4" w:rsidRPr="00D279EC">
        <w:t xml:space="preserve"> </w:t>
      </w:r>
      <w:r w:rsidR="00EE6CAE" w:rsidRPr="00D279EC">
        <w:t xml:space="preserve">Tauragno ir </w:t>
      </w:r>
      <w:proofErr w:type="spellStart"/>
      <w:r w:rsidR="00EE6CAE" w:rsidRPr="00D279EC">
        <w:t>Labės</w:t>
      </w:r>
      <w:proofErr w:type="spellEnd"/>
      <w:r w:rsidR="00EE6CAE" w:rsidRPr="00D279EC">
        <w:t xml:space="preserve"> ežerų</w:t>
      </w:r>
      <w:r w:rsidR="00A262E4" w:rsidRPr="00D279EC">
        <w:t xml:space="preserve"> bei Aukštaitijos nacionalinio parko</w:t>
      </w:r>
      <w:r w:rsidR="001C0B1F" w:rsidRPr="00D279EC">
        <w:t xml:space="preserve"> „vakar</w:t>
      </w:r>
      <w:r w:rsidR="002A3835" w:rsidRPr="00D279EC">
        <w:t>in</w:t>
      </w:r>
      <w:r w:rsidR="001C0B1F" w:rsidRPr="00D279EC">
        <w:t>ių vartų“</w:t>
      </w:r>
      <w:r w:rsidR="009B50F4" w:rsidRPr="00D279EC">
        <w:t xml:space="preserve">. </w:t>
      </w:r>
      <w:r w:rsidR="00094D49" w:rsidRPr="00D279EC">
        <w:t>Nagrinėjam</w:t>
      </w:r>
      <w:r w:rsidR="003B1315" w:rsidRPr="00D279EC">
        <w:t>ą</w:t>
      </w:r>
      <w:r w:rsidR="00094D49" w:rsidRPr="00D279EC">
        <w:t xml:space="preserve"> žemės sklyp</w:t>
      </w:r>
      <w:r w:rsidR="003B1315" w:rsidRPr="00D279EC">
        <w:t>ą</w:t>
      </w:r>
      <w:r w:rsidR="00094D49" w:rsidRPr="00D279EC">
        <w:t xml:space="preserve"> šiaurės,</w:t>
      </w:r>
      <w:r w:rsidR="00046E9D" w:rsidRPr="00D279EC">
        <w:t xml:space="preserve"> šiaurės vakarų ir</w:t>
      </w:r>
      <w:r w:rsidR="00094D49" w:rsidRPr="00D279EC">
        <w:t xml:space="preserve"> rytų kryptimis </w:t>
      </w:r>
      <w:r w:rsidR="003B1315" w:rsidRPr="00D279EC">
        <w:t>supa</w:t>
      </w:r>
      <w:r w:rsidR="00094D49" w:rsidRPr="00D279EC">
        <w:t xml:space="preserve"> priva</w:t>
      </w:r>
      <w:r w:rsidR="003B1315" w:rsidRPr="00D279EC">
        <w:t>tūs</w:t>
      </w:r>
      <w:r w:rsidR="00094D49" w:rsidRPr="00D279EC">
        <w:t xml:space="preserve"> žemės sklypai</w:t>
      </w:r>
      <w:r w:rsidR="00046E9D" w:rsidRPr="00D279EC">
        <w:t>. Viename jų (A. Musteikio g. 37) – prekybos paskirties pastatas – valgykla</w:t>
      </w:r>
      <w:r w:rsidR="002841F9" w:rsidRPr="00D279EC">
        <w:t xml:space="preserve">. </w:t>
      </w:r>
      <w:r w:rsidR="00264F73" w:rsidRPr="00D279EC">
        <w:t xml:space="preserve"> </w:t>
      </w:r>
      <w:r w:rsidR="002841F9" w:rsidRPr="00D279EC">
        <w:t>K</w:t>
      </w:r>
      <w:r w:rsidR="00264F73" w:rsidRPr="00D279EC">
        <w:t>itapus nagrinėjamam sklyp</w:t>
      </w:r>
      <w:r w:rsidR="002841F9" w:rsidRPr="00D279EC">
        <w:t xml:space="preserve">ui (A. Musteikio g. 35) </w:t>
      </w:r>
      <w:r w:rsidR="00264F73" w:rsidRPr="00D279EC">
        <w:t>– administracinis pastatas, kuriame įsikūrusi Tauragnų seniūnija</w:t>
      </w:r>
      <w:r w:rsidR="002841F9" w:rsidRPr="00D279EC">
        <w:t xml:space="preserve">. </w:t>
      </w:r>
      <w:r w:rsidRPr="00D279EC">
        <w:t xml:space="preserve">Esamas </w:t>
      </w:r>
      <w:r w:rsidR="007C03D3" w:rsidRPr="00D279EC">
        <w:t xml:space="preserve">(neregistruotas) </w:t>
      </w:r>
      <w:r w:rsidRPr="00D279EC">
        <w:t>įvaž</w:t>
      </w:r>
      <w:r w:rsidR="002A3835" w:rsidRPr="00D279EC">
        <w:t>iavimas</w:t>
      </w:r>
      <w:r w:rsidR="000E251C" w:rsidRPr="00D279EC">
        <w:t xml:space="preserve"> </w:t>
      </w:r>
      <w:r w:rsidRPr="00D279EC">
        <w:t>į projektuojamą sklypą</w:t>
      </w:r>
      <w:r w:rsidR="002A3835" w:rsidRPr="00D279EC">
        <w:t xml:space="preserve"> - per</w:t>
      </w:r>
      <w:r w:rsidRPr="00D279EC">
        <w:t xml:space="preserve"> p</w:t>
      </w:r>
      <w:r w:rsidR="003B1315" w:rsidRPr="00D279EC">
        <w:t xml:space="preserve">ietų </w:t>
      </w:r>
      <w:r w:rsidR="002841F9" w:rsidRPr="00D279EC">
        <w:t xml:space="preserve">pusėje </w:t>
      </w:r>
      <w:r w:rsidRPr="00D279EC">
        <w:t>esantį</w:t>
      </w:r>
      <w:r w:rsidR="003B1315" w:rsidRPr="00D279EC">
        <w:t xml:space="preserve"> </w:t>
      </w:r>
      <w:r w:rsidR="002A3835" w:rsidRPr="00D279EC">
        <w:t xml:space="preserve">Utenos rajono savivaldybės valdomą </w:t>
      </w:r>
      <w:r w:rsidR="003B1315" w:rsidRPr="00D279EC">
        <w:t>žemės sklyp</w:t>
      </w:r>
      <w:r w:rsidRPr="00D279EC">
        <w:t>ą</w:t>
      </w:r>
      <w:r w:rsidR="003B1315" w:rsidRPr="00D279EC">
        <w:t>, kuris riboja</w:t>
      </w:r>
      <w:r w:rsidR="002A3835" w:rsidRPr="00D279EC">
        <w:t xml:space="preserve">si su </w:t>
      </w:r>
      <w:r w:rsidR="003B1315" w:rsidRPr="00D279EC">
        <w:t>Valstybinės reikšmės rajonini</w:t>
      </w:r>
      <w:r w:rsidR="002A3835" w:rsidRPr="00D279EC">
        <w:t>u</w:t>
      </w:r>
      <w:r w:rsidR="003B1315" w:rsidRPr="00D279EC">
        <w:t xml:space="preserve"> keli</w:t>
      </w:r>
      <w:r w:rsidR="002A3835" w:rsidRPr="00D279EC">
        <w:t>u</w:t>
      </w:r>
      <w:r w:rsidR="003B1315" w:rsidRPr="00D279EC">
        <w:t xml:space="preserve"> N. 4902 Utena – Tauragnai – </w:t>
      </w:r>
      <w:proofErr w:type="spellStart"/>
      <w:r w:rsidR="003B1315" w:rsidRPr="00D279EC">
        <w:t>Kirdeikiai</w:t>
      </w:r>
      <w:proofErr w:type="spellEnd"/>
      <w:r w:rsidR="003B1315" w:rsidRPr="00D279EC">
        <w:t xml:space="preserve">. </w:t>
      </w:r>
    </w:p>
    <w:p w14:paraId="6280FBA5" w14:textId="7F88138F" w:rsidR="003B1315" w:rsidRPr="00D279EC" w:rsidRDefault="004A0F77" w:rsidP="00C04677">
      <w:pPr>
        <w:pStyle w:val="Pagrindiniotekstotrauka"/>
        <w:spacing w:after="0"/>
        <w:jc w:val="both"/>
      </w:pPr>
      <w:r w:rsidRPr="00D279EC">
        <w:rPr>
          <w:noProof/>
        </w:rPr>
        <mc:AlternateContent>
          <mc:Choice Requires="wps">
            <w:drawing>
              <wp:anchor distT="0" distB="0" distL="114300" distR="114300" simplePos="0" relativeHeight="251668480" behindDoc="0" locked="0" layoutInCell="1" allowOverlap="1" wp14:anchorId="53C2C9C9" wp14:editId="25A32C05">
                <wp:simplePos x="0" y="0"/>
                <wp:positionH relativeFrom="column">
                  <wp:posOffset>2289922</wp:posOffset>
                </wp:positionH>
                <wp:positionV relativeFrom="paragraph">
                  <wp:posOffset>591932</wp:posOffset>
                </wp:positionV>
                <wp:extent cx="1823775" cy="361740"/>
                <wp:effectExtent l="0" t="0" r="43180" b="95885"/>
                <wp:wrapNone/>
                <wp:docPr id="1418581218" name="Tiesioji rodyklės jungtis 16"/>
                <wp:cNvGraphicFramePr/>
                <a:graphic xmlns:a="http://schemas.openxmlformats.org/drawingml/2006/main">
                  <a:graphicData uri="http://schemas.microsoft.com/office/word/2010/wordprocessingShape">
                    <wps:wsp>
                      <wps:cNvCnPr/>
                      <wps:spPr>
                        <a:xfrm>
                          <a:off x="0" y="0"/>
                          <a:ext cx="1823775" cy="361740"/>
                        </a:xfrm>
                        <a:prstGeom prst="straightConnector1">
                          <a:avLst/>
                        </a:prstGeom>
                        <a:ln w="19050" cap="flat" cmpd="sng" algn="ctr">
                          <a:solidFill>
                            <a:schemeClr val="accent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E843BBA" id="_x0000_t32" coordsize="21600,21600" o:spt="32" o:oned="t" path="m,l21600,21600e" filled="f">
                <v:path arrowok="t" fillok="f" o:connecttype="none"/>
                <o:lock v:ext="edit" shapetype="t"/>
              </v:shapetype>
              <v:shape id="Tiesioji rodyklės jungtis 16" o:spid="_x0000_s1026" type="#_x0000_t32" style="position:absolute;margin-left:180.3pt;margin-top:46.6pt;width:143.6pt;height:2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" strokecolor="#e97132 [3205]" strokeweight="1.5pt">
                <v:stroke endarrow="open"/>
              </v:shape>
            </w:pict>
          </mc:Fallback>
        </mc:AlternateContent>
      </w:r>
      <w:r w:rsidR="001B38A4" w:rsidRPr="00D279EC">
        <w:t>T</w:t>
      </w:r>
      <w:r w:rsidR="003B1315" w:rsidRPr="00D279EC">
        <w:t xml:space="preserve">eritorija lengvai pasiekiama privačiu ir viešuoju transportu, kurio maršruto sustojimo stotelė yra šalia </w:t>
      </w:r>
      <w:r w:rsidR="00C06741" w:rsidRPr="00D279EC">
        <w:t>esamos</w:t>
      </w:r>
      <w:r w:rsidR="003B1315" w:rsidRPr="00D279EC">
        <w:t xml:space="preserve"> įvažos</w:t>
      </w:r>
      <w:r w:rsidR="00C06741" w:rsidRPr="00D279EC">
        <w:t xml:space="preserve"> į nagrinėjamą sklypą</w:t>
      </w:r>
      <w:r w:rsidR="003B1315" w:rsidRPr="00D279EC">
        <w:t>.</w:t>
      </w:r>
    </w:p>
    <w:p w14:paraId="40328FEE" w14:textId="1DA51289" w:rsidR="00E31E49" w:rsidRPr="00D279EC" w:rsidRDefault="00143C4A" w:rsidP="00C04677">
      <w:pPr>
        <w:pStyle w:val="Pagrindiniotekstotrauka"/>
        <w:jc w:val="both"/>
      </w:pPr>
      <w:r w:rsidRPr="00D279EC">
        <w:rPr>
          <w:noProof/>
        </w:rPr>
        <mc:AlternateContent>
          <mc:Choice Requires="wps">
            <w:drawing>
              <wp:anchor distT="0" distB="0" distL="114300" distR="114300" simplePos="0" relativeHeight="251650048" behindDoc="1" locked="0" layoutInCell="1" allowOverlap="1" wp14:anchorId="49E96C25" wp14:editId="60C4DD98">
                <wp:simplePos x="0" y="0"/>
                <wp:positionH relativeFrom="margin">
                  <wp:posOffset>2670175</wp:posOffset>
                </wp:positionH>
                <wp:positionV relativeFrom="paragraph">
                  <wp:posOffset>1336040</wp:posOffset>
                </wp:positionV>
                <wp:extent cx="3449320" cy="635"/>
                <wp:effectExtent l="0" t="0" r="0" b="1905"/>
                <wp:wrapTight wrapText="bothSides">
                  <wp:wrapPolygon edited="0">
                    <wp:start x="0" y="0"/>
                    <wp:lineTo x="0" y="18783"/>
                    <wp:lineTo x="21473" y="18783"/>
                    <wp:lineTo x="21473"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3449320" cy="635"/>
                        </a:xfrm>
                        <a:prstGeom prst="rect">
                          <a:avLst/>
                        </a:prstGeom>
                        <a:solidFill>
                          <a:prstClr val="white"/>
                        </a:solidFill>
                        <a:ln>
                          <a:noFill/>
                        </a:ln>
                      </wps:spPr>
                      <wps:txbx>
                        <w:txbxContent>
                          <w:p w14:paraId="1C5ECE87" w14:textId="37587786" w:rsidR="0055524C" w:rsidRPr="0055524C" w:rsidRDefault="0055524C" w:rsidP="0051343C">
                            <w:pPr>
                              <w:pStyle w:val="Antrat"/>
                              <w:spacing w:after="0"/>
                              <w:jc w:val="right"/>
                              <w:rPr>
                                <w:rFonts w:eastAsiaTheme="minorHAnsi"/>
                                <w:b w:val="0"/>
                                <w:bCs w:val="0"/>
                                <w:i/>
                                <w:iCs/>
                                <w:noProof/>
                                <w:color w:val="auto"/>
                              </w:rPr>
                            </w:pPr>
                            <w:r w:rsidRPr="0055524C">
                              <w:rPr>
                                <w:b w:val="0"/>
                                <w:bCs w:val="0"/>
                                <w:i/>
                                <w:iCs/>
                                <w:color w:val="auto"/>
                              </w:rPr>
                              <w:t xml:space="preserve">pav. </w:t>
                            </w:r>
                            <w:r w:rsidRPr="0055524C">
                              <w:rPr>
                                <w:b w:val="0"/>
                                <w:bCs w:val="0"/>
                                <w:i/>
                                <w:iCs/>
                                <w:color w:val="auto"/>
                              </w:rPr>
                              <w:fldChar w:fldCharType="begin"/>
                            </w:r>
                            <w:r w:rsidRPr="0055524C">
                              <w:rPr>
                                <w:b w:val="0"/>
                                <w:bCs w:val="0"/>
                                <w:i/>
                                <w:iCs/>
                                <w:color w:val="auto"/>
                              </w:rPr>
                              <w:instrText xml:space="preserve"> SEQ pav. \* ARABIC </w:instrText>
                            </w:r>
                            <w:r w:rsidRPr="0055524C">
                              <w:rPr>
                                <w:b w:val="0"/>
                                <w:bCs w:val="0"/>
                                <w:i/>
                                <w:iCs/>
                                <w:color w:val="auto"/>
                              </w:rPr>
                              <w:fldChar w:fldCharType="separate"/>
                            </w:r>
                            <w:r w:rsidR="00E66E5F">
                              <w:rPr>
                                <w:b w:val="0"/>
                                <w:bCs w:val="0"/>
                                <w:i/>
                                <w:iCs/>
                                <w:noProof/>
                                <w:color w:val="auto"/>
                              </w:rPr>
                              <w:t>7</w:t>
                            </w:r>
                            <w:r w:rsidRPr="0055524C">
                              <w:rPr>
                                <w:b w:val="0"/>
                                <w:bCs w:val="0"/>
                                <w:i/>
                                <w:iCs/>
                                <w:color w:val="auto"/>
                              </w:rPr>
                              <w:fldChar w:fldCharType="end"/>
                            </w:r>
                            <w:r w:rsidRPr="0055524C">
                              <w:rPr>
                                <w:b w:val="0"/>
                                <w:bCs w:val="0"/>
                                <w:i/>
                                <w:iCs/>
                                <w:color w:val="auto"/>
                              </w:rPr>
                              <w:t xml:space="preserve"> Projekto konkurso teritorijos esama situacija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9E96C25" id="Text Box 1" o:spid="_x0000_s1032" type="#_x0000_t202" style="position:absolute;left:0;text-align:left;margin-left:210.25pt;margin-top:105.2pt;width:271.6pt;height:.05pt;z-index:-251666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" stroked="f">
                <v:textbox style="mso-fit-shape-to-text:t" inset="0,0,0,0">
                  <w:txbxContent>
                    <w:p w14:paraId="1C5ECE87" w14:textId="37587786" w:rsidR="0055524C" w:rsidRPr="0055524C" w:rsidRDefault="0055524C" w:rsidP="0051343C">
                      <w:pPr>
                        <w:pStyle w:val="Antrat"/>
                        <w:spacing w:after="0"/>
                        <w:jc w:val="right"/>
                        <w:rPr>
                          <w:rFonts w:eastAsiaTheme="minorHAnsi"/>
                          <w:b w:val="0"/>
                          <w:bCs w:val="0"/>
                          <w:i/>
                          <w:iCs/>
                          <w:noProof/>
                          <w:color w:val="auto"/>
                        </w:rPr>
                      </w:pPr>
                      <w:r w:rsidRPr="0055524C">
                        <w:rPr>
                          <w:b w:val="0"/>
                          <w:bCs w:val="0"/>
                          <w:i/>
                          <w:iCs/>
                          <w:color w:val="auto"/>
                        </w:rPr>
                        <w:t xml:space="preserve">pav. </w:t>
                      </w:r>
                      <w:r w:rsidRPr="0055524C">
                        <w:rPr>
                          <w:b w:val="0"/>
                          <w:bCs w:val="0"/>
                          <w:i/>
                          <w:iCs/>
                          <w:color w:val="auto"/>
                        </w:rPr>
                        <w:fldChar w:fldCharType="begin"/>
                      </w:r>
                      <w:r w:rsidRPr="0055524C">
                        <w:rPr>
                          <w:b w:val="0"/>
                          <w:bCs w:val="0"/>
                          <w:i/>
                          <w:iCs/>
                          <w:color w:val="auto"/>
                        </w:rPr>
                        <w:instrText xml:space="preserve"> SEQ pav. \* ARABIC </w:instrText>
                      </w:r>
                      <w:r w:rsidRPr="0055524C">
                        <w:rPr>
                          <w:b w:val="0"/>
                          <w:bCs w:val="0"/>
                          <w:i/>
                          <w:iCs/>
                          <w:color w:val="auto"/>
                        </w:rPr>
                        <w:fldChar w:fldCharType="separate"/>
                      </w:r>
                      <w:r w:rsidR="00E66E5F">
                        <w:rPr>
                          <w:b w:val="0"/>
                          <w:bCs w:val="0"/>
                          <w:i/>
                          <w:iCs/>
                          <w:noProof/>
                          <w:color w:val="auto"/>
                        </w:rPr>
                        <w:t>7</w:t>
                      </w:r>
                      <w:r w:rsidRPr="0055524C">
                        <w:rPr>
                          <w:b w:val="0"/>
                          <w:bCs w:val="0"/>
                          <w:i/>
                          <w:iCs/>
                          <w:color w:val="auto"/>
                        </w:rPr>
                        <w:fldChar w:fldCharType="end"/>
                      </w:r>
                      <w:r w:rsidRPr="0055524C">
                        <w:rPr>
                          <w:b w:val="0"/>
                          <w:bCs w:val="0"/>
                          <w:i/>
                          <w:iCs/>
                          <w:color w:val="auto"/>
                        </w:rPr>
                        <w:t xml:space="preserve"> Projekto konkurso teritorijos esama situacija</w:t>
                      </w:r>
                    </w:p>
                  </w:txbxContent>
                </v:textbox>
                <w10:wrap type="tight" anchorx="margin"/>
              </v:shape>
            </w:pict>
          </mc:Fallback>
        </mc:AlternateContent>
      </w:r>
      <w:r w:rsidR="00C8038E" w:rsidRPr="00D279EC">
        <w:t xml:space="preserve"> Šiuo metu sklype A. Musteikio 35A yra naudojama esama aikštelė automobiliams statyti, kurią projekto rengimo metu numatoma išplanuoti, pritaikant universalaus dizaino principus. Aikštelė bus skirta naujai projektuojamo </w:t>
      </w:r>
      <w:bookmarkStart w:id="1" w:name="_Hlk195609234"/>
      <w:proofErr w:type="spellStart"/>
      <w:r w:rsidR="00C8038E" w:rsidRPr="00D279EC">
        <w:t>Infocentro</w:t>
      </w:r>
      <w:proofErr w:type="spellEnd"/>
      <w:r w:rsidR="00C8038E" w:rsidRPr="00D279EC">
        <w:t xml:space="preserve"> pastato </w:t>
      </w:r>
      <w:bookmarkEnd w:id="1"/>
      <w:r w:rsidR="00C8038E" w:rsidRPr="00D279EC">
        <w:t>„Vartai į Aukštaitijos nacionalinį parką“ lankytojams ir darbuotojams.</w:t>
      </w:r>
    </w:p>
    <w:p w14:paraId="15FE268D" w14:textId="50FA6AEA" w:rsidR="00516263" w:rsidRPr="00D279EC" w:rsidRDefault="00E31E49" w:rsidP="00C04677">
      <w:pPr>
        <w:pStyle w:val="Pagrindiniotekstotrauka"/>
        <w:spacing w:after="0"/>
        <w:jc w:val="both"/>
      </w:pPr>
      <w:r w:rsidRPr="00D279EC">
        <w:lastRenderedPageBreak/>
        <w:t xml:space="preserve">Žemės sklypo dalyje, kurioje planuojama konkurso objekto vieta, yra inžinerinių tinklų trasos, kurios </w:t>
      </w:r>
      <w:r w:rsidR="007C03D3" w:rsidRPr="00D279EC">
        <w:t xml:space="preserve">statant naują </w:t>
      </w:r>
      <w:r w:rsidRPr="00D279EC">
        <w:t>pastatą gali būti koreguojamos.</w:t>
      </w:r>
    </w:p>
    <w:p w14:paraId="1887B9D3" w14:textId="3DE103A1" w:rsidR="00E31E49" w:rsidRPr="00D279EC" w:rsidRDefault="00E31E49" w:rsidP="00C04677">
      <w:pPr>
        <w:pStyle w:val="Pagrindiniotekstotrauka"/>
        <w:jc w:val="both"/>
      </w:pPr>
    </w:p>
    <w:p w14:paraId="4BBDCE0B" w14:textId="2351B94F" w:rsidR="00CC4518" w:rsidRPr="00D279EC" w:rsidRDefault="0074319E" w:rsidP="00C04677">
      <w:pPr>
        <w:pStyle w:val="Antrat2"/>
        <w:numPr>
          <w:ilvl w:val="0"/>
          <w:numId w:val="3"/>
        </w:numPr>
        <w:rPr>
          <w:rFonts w:cs="Times New Roman"/>
          <w:color w:val="auto"/>
          <w:lang w:val="lt-LT"/>
        </w:rPr>
      </w:pPr>
      <w:r w:rsidRPr="00D279EC">
        <w:rPr>
          <w:rFonts w:cs="Times New Roman"/>
          <w:color w:val="auto"/>
          <w:lang w:val="lt-LT"/>
        </w:rPr>
        <w:t>ŽEMĖS SKLYPO DUOMENYS</w:t>
      </w:r>
    </w:p>
    <w:p w14:paraId="3F116C00" w14:textId="7FC74240" w:rsidR="00597227" w:rsidRPr="00D279EC" w:rsidRDefault="00A90E4B" w:rsidP="00C04677">
      <w:pPr>
        <w:spacing w:after="0" w:line="240" w:lineRule="auto"/>
        <w:ind w:firstLine="720"/>
        <w:rPr>
          <w:rFonts w:ascii="Times New Roman" w:hAnsi="Times New Roman" w:cs="Times New Roman"/>
          <w:lang w:val="lt-LT"/>
        </w:rPr>
      </w:pPr>
      <w:r w:rsidRPr="00D279EC">
        <w:rPr>
          <w:rFonts w:ascii="Times New Roman" w:hAnsi="Times New Roman" w:cs="Times New Roman"/>
          <w:b/>
          <w:bCs/>
          <w:lang w:val="lt-LT"/>
        </w:rPr>
        <w:t>Adresas:</w:t>
      </w:r>
      <w:r w:rsidRPr="00D279EC">
        <w:rPr>
          <w:rFonts w:ascii="Times New Roman" w:hAnsi="Times New Roman" w:cs="Times New Roman"/>
          <w:lang w:val="lt-LT"/>
        </w:rPr>
        <w:t xml:space="preserve"> </w:t>
      </w:r>
      <w:r w:rsidR="00597227" w:rsidRPr="00D279EC">
        <w:rPr>
          <w:rFonts w:ascii="Times New Roman" w:hAnsi="Times New Roman" w:cs="Times New Roman"/>
          <w:lang w:val="lt-LT"/>
        </w:rPr>
        <w:t>Utenos r. sav., Tauragnai, A. Musteikio g. 35A;</w:t>
      </w:r>
    </w:p>
    <w:p w14:paraId="6F245D50" w14:textId="41272FE1" w:rsidR="00A90E4B" w:rsidRPr="00D279EC" w:rsidRDefault="00A90E4B" w:rsidP="00C04677">
      <w:pPr>
        <w:spacing w:after="0" w:line="240" w:lineRule="auto"/>
        <w:ind w:firstLine="720"/>
        <w:rPr>
          <w:rFonts w:ascii="Times New Roman" w:hAnsi="Times New Roman" w:cs="Times New Roman"/>
          <w:lang w:val="lt-LT"/>
        </w:rPr>
      </w:pPr>
      <w:r w:rsidRPr="00D279EC">
        <w:rPr>
          <w:rFonts w:ascii="Times New Roman" w:hAnsi="Times New Roman" w:cs="Times New Roman"/>
          <w:b/>
          <w:bCs/>
          <w:lang w:val="lt-LT"/>
        </w:rPr>
        <w:t xml:space="preserve">Kadastrinis </w:t>
      </w:r>
      <w:proofErr w:type="spellStart"/>
      <w:r w:rsidRPr="00D279EC">
        <w:rPr>
          <w:rFonts w:ascii="Times New Roman" w:hAnsi="Times New Roman" w:cs="Times New Roman"/>
          <w:b/>
          <w:bCs/>
          <w:lang w:val="lt-LT"/>
        </w:rPr>
        <w:t>nr.</w:t>
      </w:r>
      <w:proofErr w:type="spellEnd"/>
      <w:r w:rsidRPr="00D279EC">
        <w:rPr>
          <w:rFonts w:ascii="Times New Roman" w:hAnsi="Times New Roman" w:cs="Times New Roman"/>
          <w:b/>
          <w:bCs/>
          <w:lang w:val="lt-LT"/>
        </w:rPr>
        <w:t>:</w:t>
      </w:r>
      <w:r w:rsidRPr="00D279EC">
        <w:rPr>
          <w:rFonts w:ascii="Times New Roman" w:hAnsi="Times New Roman" w:cs="Times New Roman"/>
          <w:lang w:val="lt-LT"/>
        </w:rPr>
        <w:t xml:space="preserve"> </w:t>
      </w:r>
      <w:r w:rsidR="006D32EB" w:rsidRPr="00D279EC">
        <w:rPr>
          <w:rFonts w:ascii="Times New Roman" w:hAnsi="Times New Roman" w:cs="Times New Roman"/>
          <w:lang w:val="lt-LT"/>
        </w:rPr>
        <w:t xml:space="preserve">8267/0002:538 Tauragnų </w:t>
      </w:r>
      <w:proofErr w:type="spellStart"/>
      <w:r w:rsidR="006D32EB" w:rsidRPr="00D279EC">
        <w:rPr>
          <w:rFonts w:ascii="Times New Roman" w:hAnsi="Times New Roman" w:cs="Times New Roman"/>
          <w:lang w:val="lt-LT"/>
        </w:rPr>
        <w:t>k.v</w:t>
      </w:r>
      <w:proofErr w:type="spellEnd"/>
      <w:r w:rsidR="006D32EB" w:rsidRPr="00D279EC">
        <w:rPr>
          <w:rFonts w:ascii="Times New Roman" w:hAnsi="Times New Roman" w:cs="Times New Roman"/>
          <w:lang w:val="lt-LT"/>
        </w:rPr>
        <w:t>.;</w:t>
      </w:r>
    </w:p>
    <w:p w14:paraId="7CD2BFF3" w14:textId="1D12D423" w:rsidR="006D32EB" w:rsidRPr="00D279EC" w:rsidRDefault="006D32EB" w:rsidP="00C04677">
      <w:pPr>
        <w:spacing w:after="0" w:line="240" w:lineRule="auto"/>
        <w:ind w:firstLine="720"/>
        <w:rPr>
          <w:rFonts w:ascii="Times New Roman" w:hAnsi="Times New Roman" w:cs="Times New Roman"/>
          <w:lang w:val="lt-LT"/>
        </w:rPr>
      </w:pPr>
      <w:r w:rsidRPr="00D279EC">
        <w:rPr>
          <w:rFonts w:ascii="Times New Roman" w:hAnsi="Times New Roman" w:cs="Times New Roman"/>
          <w:b/>
          <w:bCs/>
          <w:lang w:val="lt-LT"/>
        </w:rPr>
        <w:t xml:space="preserve">Unikalus </w:t>
      </w:r>
      <w:proofErr w:type="spellStart"/>
      <w:r w:rsidRPr="00D279EC">
        <w:rPr>
          <w:rFonts w:ascii="Times New Roman" w:hAnsi="Times New Roman" w:cs="Times New Roman"/>
          <w:b/>
          <w:bCs/>
          <w:lang w:val="lt-LT"/>
        </w:rPr>
        <w:t>nr.</w:t>
      </w:r>
      <w:proofErr w:type="spellEnd"/>
      <w:r w:rsidRPr="00D279EC">
        <w:rPr>
          <w:rFonts w:ascii="Times New Roman" w:hAnsi="Times New Roman" w:cs="Times New Roman"/>
          <w:b/>
          <w:bCs/>
          <w:lang w:val="lt-LT"/>
        </w:rPr>
        <w:t xml:space="preserve">: </w:t>
      </w:r>
      <w:r w:rsidR="002B4EFD" w:rsidRPr="00D279EC">
        <w:rPr>
          <w:rFonts w:ascii="Times New Roman" w:hAnsi="Times New Roman" w:cs="Times New Roman"/>
          <w:lang w:val="lt-LT"/>
        </w:rPr>
        <w:t>4400-6572-7508;</w:t>
      </w:r>
    </w:p>
    <w:p w14:paraId="39F5918B" w14:textId="51F5DACD" w:rsidR="002B4EFD" w:rsidRPr="00D279EC" w:rsidRDefault="002B4EFD" w:rsidP="00C04677">
      <w:pPr>
        <w:spacing w:after="0" w:line="240" w:lineRule="auto"/>
        <w:ind w:firstLine="720"/>
        <w:rPr>
          <w:rFonts w:ascii="Times New Roman" w:hAnsi="Times New Roman" w:cs="Times New Roman"/>
          <w:lang w:val="lt-LT"/>
        </w:rPr>
      </w:pPr>
      <w:r w:rsidRPr="00D279EC">
        <w:rPr>
          <w:rFonts w:ascii="Times New Roman" w:hAnsi="Times New Roman" w:cs="Times New Roman"/>
          <w:lang w:val="lt-LT"/>
        </w:rPr>
        <w:t>Žemės sklypo pagrindinė naudojimo paskirtis – Kita</w:t>
      </w:r>
      <w:r w:rsidR="00F930EF" w:rsidRPr="00D279EC">
        <w:rPr>
          <w:rFonts w:ascii="Times New Roman" w:hAnsi="Times New Roman" w:cs="Times New Roman"/>
          <w:lang w:val="lt-LT"/>
        </w:rPr>
        <w:t xml:space="preserve">; </w:t>
      </w:r>
      <w:r w:rsidRPr="00D279EC">
        <w:rPr>
          <w:rFonts w:ascii="Times New Roman" w:hAnsi="Times New Roman" w:cs="Times New Roman"/>
          <w:lang w:val="lt-LT"/>
        </w:rPr>
        <w:t xml:space="preserve">naudojimo būdas – </w:t>
      </w:r>
      <w:r w:rsidR="00F930EF" w:rsidRPr="00D279EC">
        <w:rPr>
          <w:rFonts w:ascii="Times New Roman" w:hAnsi="Times New Roman" w:cs="Times New Roman"/>
          <w:lang w:val="lt-LT"/>
        </w:rPr>
        <w:t>Visuomeninės paskirties teritorijos</w:t>
      </w:r>
      <w:r w:rsidRPr="00D279EC">
        <w:rPr>
          <w:rFonts w:ascii="Times New Roman" w:hAnsi="Times New Roman" w:cs="Times New Roman"/>
          <w:lang w:val="lt-LT"/>
        </w:rPr>
        <w:t xml:space="preserve">. </w:t>
      </w:r>
    </w:p>
    <w:p w14:paraId="66C4F26D" w14:textId="729316C7" w:rsidR="00F75F3E" w:rsidRPr="00D279EC" w:rsidRDefault="00F75F3E" w:rsidP="00C04677">
      <w:pPr>
        <w:spacing w:after="0" w:line="240" w:lineRule="auto"/>
        <w:ind w:firstLine="720"/>
        <w:rPr>
          <w:rFonts w:ascii="Times New Roman" w:hAnsi="Times New Roman" w:cs="Times New Roman"/>
          <w:lang w:val="lt-LT"/>
        </w:rPr>
      </w:pPr>
      <w:r w:rsidRPr="00D279EC">
        <w:rPr>
          <w:rFonts w:ascii="Times New Roman" w:hAnsi="Times New Roman" w:cs="Times New Roman"/>
          <w:lang w:val="lt-LT"/>
        </w:rPr>
        <w:t>Žemės sklyp</w:t>
      </w:r>
      <w:r w:rsidR="00F930EF" w:rsidRPr="00D279EC">
        <w:rPr>
          <w:rFonts w:ascii="Times New Roman" w:hAnsi="Times New Roman" w:cs="Times New Roman"/>
          <w:lang w:val="lt-LT"/>
        </w:rPr>
        <w:t xml:space="preserve">as </w:t>
      </w:r>
      <w:r w:rsidR="00AC480E" w:rsidRPr="00D279EC">
        <w:rPr>
          <w:rFonts w:ascii="Times New Roman" w:hAnsi="Times New Roman" w:cs="Times New Roman"/>
          <w:lang w:val="lt-LT"/>
        </w:rPr>
        <w:t>Valstybinės žemės patikėjimo teise priklauso</w:t>
      </w:r>
      <w:r w:rsidRPr="00D279EC">
        <w:rPr>
          <w:rFonts w:ascii="Times New Roman" w:hAnsi="Times New Roman" w:cs="Times New Roman"/>
          <w:lang w:val="lt-LT"/>
        </w:rPr>
        <w:t xml:space="preserve"> Utenos rajono savivaldybei</w:t>
      </w:r>
      <w:r w:rsidR="00AC480E" w:rsidRPr="00D279EC">
        <w:rPr>
          <w:rFonts w:ascii="Times New Roman" w:hAnsi="Times New Roman" w:cs="Times New Roman"/>
          <w:lang w:val="lt-LT"/>
        </w:rPr>
        <w:t>.</w:t>
      </w:r>
    </w:p>
    <w:p w14:paraId="5A2A8CD9" w14:textId="5DE5C36A" w:rsidR="00587C21" w:rsidRPr="00D279EC" w:rsidRDefault="00587C21" w:rsidP="00C04677">
      <w:pPr>
        <w:spacing w:after="0" w:line="240" w:lineRule="auto"/>
        <w:rPr>
          <w:rFonts w:ascii="Times New Roman" w:hAnsi="Times New Roman" w:cs="Times New Roman"/>
          <w:lang w:val="lt-LT"/>
        </w:rPr>
      </w:pPr>
      <w:r w:rsidRPr="00D279EC">
        <w:rPr>
          <w:rFonts w:ascii="Times New Roman" w:hAnsi="Times New Roman" w:cs="Times New Roman"/>
          <w:lang w:val="lt-LT"/>
        </w:rPr>
        <w:tab/>
        <w:t>Duomenys apie įregistruotas teritorijas, kuriose taikomos specialiosios žemės naudojimo sąlygos:</w:t>
      </w:r>
    </w:p>
    <w:p w14:paraId="0E975855" w14:textId="204D3AA1" w:rsidR="00587C21" w:rsidRPr="00D279EC" w:rsidRDefault="00CB1CAD" w:rsidP="00C04677">
      <w:pPr>
        <w:pStyle w:val="Sraopastraipa"/>
        <w:numPr>
          <w:ilvl w:val="0"/>
          <w:numId w:val="8"/>
        </w:numPr>
        <w:spacing w:after="0" w:line="240" w:lineRule="auto"/>
        <w:rPr>
          <w:rFonts w:ascii="Times New Roman" w:hAnsi="Times New Roman" w:cs="Times New Roman"/>
          <w:lang w:val="lt-LT"/>
        </w:rPr>
      </w:pPr>
      <w:r w:rsidRPr="00D279EC">
        <w:rPr>
          <w:rFonts w:ascii="Times New Roman" w:hAnsi="Times New Roman" w:cs="Times New Roman"/>
          <w:lang w:val="lt-LT"/>
        </w:rPr>
        <w:t>Elektroninių ryšių tinklų elektroninių ryšių infrastruktūros apsaugos zonos;</w:t>
      </w:r>
    </w:p>
    <w:p w14:paraId="2FCD1435" w14:textId="07D862B6" w:rsidR="00CB1CAD" w:rsidRPr="00D279EC" w:rsidRDefault="00DD7ABE" w:rsidP="00C04677">
      <w:pPr>
        <w:pStyle w:val="Sraopastraipa"/>
        <w:numPr>
          <w:ilvl w:val="0"/>
          <w:numId w:val="8"/>
        </w:numPr>
        <w:spacing w:after="0" w:line="240" w:lineRule="auto"/>
        <w:rPr>
          <w:rFonts w:ascii="Times New Roman" w:hAnsi="Times New Roman" w:cs="Times New Roman"/>
          <w:lang w:val="lt-LT"/>
        </w:rPr>
      </w:pPr>
      <w:r w:rsidRPr="00D279EC">
        <w:rPr>
          <w:rFonts w:ascii="Times New Roman" w:hAnsi="Times New Roman" w:cs="Times New Roman"/>
          <w:lang w:val="lt-LT"/>
        </w:rPr>
        <w:t>Kelių apsaugos zonos;</w:t>
      </w:r>
    </w:p>
    <w:p w14:paraId="0D13C52A" w14:textId="64B74304" w:rsidR="00DD7ABE" w:rsidRPr="00D279EC" w:rsidRDefault="00DD7ABE" w:rsidP="00C04677">
      <w:pPr>
        <w:pStyle w:val="Sraopastraipa"/>
        <w:numPr>
          <w:ilvl w:val="0"/>
          <w:numId w:val="8"/>
        </w:numPr>
        <w:spacing w:after="0" w:line="240" w:lineRule="auto"/>
        <w:rPr>
          <w:rFonts w:ascii="Times New Roman" w:hAnsi="Times New Roman" w:cs="Times New Roman"/>
          <w:lang w:val="lt-LT"/>
        </w:rPr>
      </w:pPr>
      <w:r w:rsidRPr="00D279EC">
        <w:rPr>
          <w:rFonts w:ascii="Times New Roman" w:hAnsi="Times New Roman" w:cs="Times New Roman"/>
          <w:lang w:val="lt-LT"/>
        </w:rPr>
        <w:t>Elektros tinklų apsaugos zonos;</w:t>
      </w:r>
    </w:p>
    <w:p w14:paraId="38DB9955" w14:textId="2D48D60B" w:rsidR="00DD7ABE" w:rsidRPr="00D279EC" w:rsidRDefault="0007708A" w:rsidP="00C04677">
      <w:pPr>
        <w:pStyle w:val="Sraopastraipa"/>
        <w:numPr>
          <w:ilvl w:val="0"/>
          <w:numId w:val="8"/>
        </w:numPr>
        <w:spacing w:after="0" w:line="240" w:lineRule="auto"/>
        <w:rPr>
          <w:rFonts w:ascii="Times New Roman" w:hAnsi="Times New Roman" w:cs="Times New Roman"/>
          <w:lang w:val="lt-LT"/>
        </w:rPr>
      </w:pPr>
      <w:r w:rsidRPr="00D279EC">
        <w:rPr>
          <w:rFonts w:ascii="Times New Roman" w:hAnsi="Times New Roman" w:cs="Times New Roman"/>
          <w:lang w:val="lt-LT"/>
        </w:rPr>
        <w:t>Valstybinių parkų ar valstybinių draustinių buferinės apsaugos zonos.</w:t>
      </w:r>
    </w:p>
    <w:p w14:paraId="782ED4BA" w14:textId="6BA985A0" w:rsidR="00D81408" w:rsidRPr="00D279EC" w:rsidRDefault="00D81408" w:rsidP="00C04677">
      <w:pPr>
        <w:spacing w:after="0" w:line="240" w:lineRule="auto"/>
        <w:ind w:firstLine="720"/>
        <w:rPr>
          <w:rFonts w:ascii="Times New Roman" w:hAnsi="Times New Roman" w:cs="Times New Roman"/>
          <w:b/>
          <w:bCs/>
          <w:lang w:val="lt-LT"/>
        </w:rPr>
      </w:pPr>
      <w:r w:rsidRPr="00D279EC">
        <w:rPr>
          <w:rFonts w:ascii="Times New Roman" w:hAnsi="Times New Roman" w:cs="Times New Roman"/>
          <w:b/>
          <w:bCs/>
          <w:lang w:val="lt-LT"/>
        </w:rPr>
        <w:t>Duomenys apie žemės sklypo servitutus:</w:t>
      </w:r>
    </w:p>
    <w:p w14:paraId="37A3E8CB" w14:textId="0195B30C" w:rsidR="00D81408" w:rsidRPr="00D279EC" w:rsidRDefault="00D81408" w:rsidP="00C04677">
      <w:pPr>
        <w:pStyle w:val="Sraopastraipa"/>
        <w:numPr>
          <w:ilvl w:val="0"/>
          <w:numId w:val="8"/>
        </w:numPr>
        <w:spacing w:after="0" w:line="240" w:lineRule="auto"/>
        <w:rPr>
          <w:rFonts w:ascii="Times New Roman" w:hAnsi="Times New Roman" w:cs="Times New Roman"/>
          <w:lang w:val="lt-LT"/>
        </w:rPr>
      </w:pPr>
      <w:r w:rsidRPr="00D279EC">
        <w:rPr>
          <w:rFonts w:ascii="Times New Roman" w:hAnsi="Times New Roman" w:cs="Times New Roman"/>
          <w:lang w:val="lt-LT"/>
        </w:rPr>
        <w:t>Servitutas S3 - teisė tiesti, aptarnauti, naudoti požemines, antžemines komunikacijas (tarnaujantis) – (projektuojamas);</w:t>
      </w:r>
    </w:p>
    <w:p w14:paraId="5B47F3D0" w14:textId="04E38569" w:rsidR="00D81408" w:rsidRPr="00D279EC" w:rsidRDefault="00D81408" w:rsidP="00C04677">
      <w:pPr>
        <w:pStyle w:val="Sraopastraipa"/>
        <w:numPr>
          <w:ilvl w:val="0"/>
          <w:numId w:val="8"/>
        </w:numPr>
        <w:spacing w:after="0" w:line="240" w:lineRule="auto"/>
        <w:rPr>
          <w:rFonts w:ascii="Times New Roman" w:hAnsi="Times New Roman" w:cs="Times New Roman"/>
          <w:lang w:val="lt-LT"/>
        </w:rPr>
      </w:pPr>
      <w:r w:rsidRPr="00D279EC">
        <w:rPr>
          <w:rFonts w:ascii="Times New Roman" w:hAnsi="Times New Roman" w:cs="Times New Roman"/>
          <w:lang w:val="lt-LT"/>
        </w:rPr>
        <w:t>Servitutas S4 - teisė tiesti, aptarnauti, naudoti požemines, antžemines komunikacijas (tarnaujantis) – (projektuojamas).</w:t>
      </w:r>
    </w:p>
    <w:p w14:paraId="7AC0FC79" w14:textId="562C834F" w:rsidR="002F1DA4" w:rsidRPr="00D279EC" w:rsidRDefault="002F1DA4" w:rsidP="00C04677">
      <w:pPr>
        <w:spacing w:line="240" w:lineRule="auto"/>
        <w:ind w:left="360"/>
        <w:rPr>
          <w:rFonts w:ascii="Times New Roman" w:hAnsi="Times New Roman" w:cs="Times New Roman"/>
          <w:lang w:val="lt-LT"/>
        </w:rPr>
      </w:pPr>
    </w:p>
    <w:p w14:paraId="7D9A3BA4" w14:textId="6BB6D682" w:rsidR="00CE26C1" w:rsidRPr="00D279EC" w:rsidRDefault="00CE26C1" w:rsidP="00C04677">
      <w:pPr>
        <w:pStyle w:val="Antrat2"/>
        <w:numPr>
          <w:ilvl w:val="0"/>
          <w:numId w:val="3"/>
        </w:numPr>
        <w:rPr>
          <w:rFonts w:cs="Times New Roman"/>
          <w:color w:val="auto"/>
          <w:lang w:val="lt-LT"/>
        </w:rPr>
      </w:pPr>
      <w:r w:rsidRPr="00D279EC">
        <w:rPr>
          <w:rFonts w:cs="Times New Roman"/>
          <w:color w:val="auto"/>
          <w:lang w:val="lt-LT"/>
        </w:rPr>
        <w:t>GALIOJANTYS TERITORIJŲ PLANAVIMO DOKUMENTAI</w:t>
      </w:r>
    </w:p>
    <w:p w14:paraId="41963AFE" w14:textId="4B1EB94B" w:rsidR="007167D0" w:rsidRPr="00D279EC" w:rsidRDefault="00042642" w:rsidP="00C04677">
      <w:pPr>
        <w:spacing w:line="240" w:lineRule="auto"/>
        <w:ind w:firstLine="720"/>
        <w:rPr>
          <w:rFonts w:ascii="Times New Roman" w:eastAsiaTheme="majorEastAsia" w:hAnsi="Times New Roman" w:cs="Times New Roman"/>
          <w:b/>
          <w:szCs w:val="28"/>
          <w:lang w:val="lt-LT"/>
        </w:rPr>
      </w:pPr>
      <w:r w:rsidRPr="00D279EC">
        <w:rPr>
          <w:rFonts w:ascii="Times New Roman" w:eastAsiaTheme="majorEastAsia" w:hAnsi="Times New Roman" w:cs="Times New Roman"/>
          <w:b/>
          <w:szCs w:val="28"/>
          <w:lang w:val="lt-LT"/>
        </w:rPr>
        <w:t xml:space="preserve">UTENOS </w:t>
      </w:r>
      <w:r w:rsidR="00872D32" w:rsidRPr="00D279EC">
        <w:rPr>
          <w:rFonts w:ascii="Times New Roman" w:eastAsiaTheme="majorEastAsia" w:hAnsi="Times New Roman" w:cs="Times New Roman"/>
          <w:b/>
          <w:szCs w:val="28"/>
          <w:lang w:val="lt-LT"/>
        </w:rPr>
        <w:t xml:space="preserve">RAJONO SAVIVALDYBĖS </w:t>
      </w:r>
      <w:r w:rsidRPr="00D279EC">
        <w:rPr>
          <w:rFonts w:ascii="Times New Roman" w:eastAsiaTheme="majorEastAsia" w:hAnsi="Times New Roman" w:cs="Times New Roman"/>
          <w:b/>
          <w:szCs w:val="28"/>
          <w:lang w:val="lt-LT"/>
        </w:rPr>
        <w:t>TERITORIJOS BENDR</w:t>
      </w:r>
      <w:r w:rsidR="0074319E" w:rsidRPr="00D279EC">
        <w:rPr>
          <w:rFonts w:ascii="Times New Roman" w:eastAsiaTheme="majorEastAsia" w:hAnsi="Times New Roman" w:cs="Times New Roman"/>
          <w:b/>
          <w:szCs w:val="28"/>
          <w:lang w:val="lt-LT"/>
        </w:rPr>
        <w:t>OJO</w:t>
      </w:r>
      <w:r w:rsidRPr="00D279EC">
        <w:rPr>
          <w:rFonts w:ascii="Times New Roman" w:eastAsiaTheme="majorEastAsia" w:hAnsi="Times New Roman" w:cs="Times New Roman"/>
          <w:b/>
          <w:szCs w:val="28"/>
          <w:lang w:val="lt-LT"/>
        </w:rPr>
        <w:t xml:space="preserve"> PLAN</w:t>
      </w:r>
      <w:r w:rsidR="0074319E" w:rsidRPr="00D279EC">
        <w:rPr>
          <w:rFonts w:ascii="Times New Roman" w:eastAsiaTheme="majorEastAsia" w:hAnsi="Times New Roman" w:cs="Times New Roman"/>
          <w:b/>
          <w:szCs w:val="28"/>
          <w:lang w:val="lt-LT"/>
        </w:rPr>
        <w:t>O SPENDINIAI.</w:t>
      </w:r>
    </w:p>
    <w:p w14:paraId="5E294663" w14:textId="74B73DFF" w:rsidR="00A82231" w:rsidRPr="00D279EC" w:rsidRDefault="00DE51F8" w:rsidP="00C04677">
      <w:pPr>
        <w:pStyle w:val="Pagrindiniotekstotrauka3"/>
        <w:spacing w:after="0" w:line="240" w:lineRule="auto"/>
      </w:pPr>
      <w:r w:rsidRPr="00D279EC">
        <w:rPr>
          <w:noProof/>
          <w:sz w:val="18"/>
          <w:szCs w:val="18"/>
        </w:rPr>
        <w:drawing>
          <wp:anchor distT="0" distB="0" distL="114300" distR="114300" simplePos="0" relativeHeight="251652096" behindDoc="1" locked="0" layoutInCell="1" allowOverlap="1" wp14:anchorId="64982B63" wp14:editId="34D251FA">
            <wp:simplePos x="0" y="0"/>
            <wp:positionH relativeFrom="margin">
              <wp:align>right</wp:align>
            </wp:positionH>
            <wp:positionV relativeFrom="paragraph">
              <wp:posOffset>8255</wp:posOffset>
            </wp:positionV>
            <wp:extent cx="4389120" cy="2954655"/>
            <wp:effectExtent l="0" t="0" r="0" b="0"/>
            <wp:wrapTight wrapText="bothSides">
              <wp:wrapPolygon edited="0">
                <wp:start x="0" y="0"/>
                <wp:lineTo x="0" y="21447"/>
                <wp:lineTo x="21469" y="21447"/>
                <wp:lineTo x="21469" y="0"/>
                <wp:lineTo x="0" y="0"/>
              </wp:wrapPolygon>
            </wp:wrapTight>
            <wp:docPr id="545106501" name="Paveikslėlis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06501" name="Paveikslėlis 1" descr="Paveikslėlis, kuriame yra žemėlapis, tekstas, atlasas&#10;&#10;Dirbtinio intelekto sugeneruotas turinys gali būti neteisingas."/>
                    <pic:cNvPicPr/>
                  </pic:nvPicPr>
                  <pic:blipFill>
                    <a:blip r:embed="rId17">
                      <a:extLst>
                        <a:ext uri="{28A0092B-C50C-407E-A947-70E740481C1C}">
                          <a14:useLocalDpi xmlns:a14="http://schemas.microsoft.com/office/drawing/2010/main" val="0"/>
                        </a:ext>
                      </a:extLst>
                    </a:blip>
                    <a:stretch>
                      <a:fillRect/>
                    </a:stretch>
                  </pic:blipFill>
                  <pic:spPr>
                    <a:xfrm>
                      <a:off x="0" y="0"/>
                      <a:ext cx="4389120" cy="2954655"/>
                    </a:xfrm>
                    <a:prstGeom prst="rect">
                      <a:avLst/>
                    </a:prstGeom>
                  </pic:spPr>
                </pic:pic>
              </a:graphicData>
            </a:graphic>
            <wp14:sizeRelH relativeFrom="margin">
              <wp14:pctWidth>0</wp14:pctWidth>
            </wp14:sizeRelH>
            <wp14:sizeRelV relativeFrom="margin">
              <wp14:pctHeight>0</wp14:pctHeight>
            </wp14:sizeRelV>
          </wp:anchor>
        </w:drawing>
      </w:r>
      <w:r w:rsidR="00AB1F04" w:rsidRPr="00D279EC">
        <w:t xml:space="preserve">Vadovaujantis Utenos rajono savivaldybės teritorijos bendrojo plano keitimo sprendiniais, žemės sklypas patenka į </w:t>
      </w:r>
      <w:r w:rsidR="00DE24EF" w:rsidRPr="00D279EC">
        <w:t>U_3_F pirmo prioriteto miestelių bei pagrindinių kaimo gyvenamųjų vietovių (rajono lokalių centrų) urbanizuotos ir urbanizuojamos teritorijos funkcinę zoną</w:t>
      </w:r>
      <w:r w:rsidR="00D77CD3" w:rsidRPr="00D279EC">
        <w:t xml:space="preserve"> ir Aukštaitijos nacionalinio parko buferin</w:t>
      </w:r>
      <w:r w:rsidR="00262527" w:rsidRPr="00D279EC">
        <w:t>ę</w:t>
      </w:r>
      <w:r w:rsidR="00D77CD3" w:rsidRPr="00D279EC">
        <w:t xml:space="preserve"> apsaugos zoną</w:t>
      </w:r>
      <w:r w:rsidR="00DE24EF" w:rsidRPr="00D279EC">
        <w:t>.</w:t>
      </w:r>
    </w:p>
    <w:p w14:paraId="10964D4C" w14:textId="77777777" w:rsidR="00A82231" w:rsidRPr="00D279EC" w:rsidRDefault="00A82231" w:rsidP="00C04677">
      <w:pPr>
        <w:pStyle w:val="Pagrindiniotekstotrauka3"/>
        <w:spacing w:after="0" w:line="240" w:lineRule="auto"/>
      </w:pPr>
    </w:p>
    <w:p w14:paraId="021CDCBA" w14:textId="4E75D863" w:rsidR="00A82231" w:rsidRPr="00D279EC" w:rsidRDefault="00234903" w:rsidP="008900A8">
      <w:pPr>
        <w:pStyle w:val="Pagrindiniotekstotrauka3"/>
        <w:spacing w:after="0" w:line="240" w:lineRule="auto"/>
        <w:ind w:firstLine="0"/>
      </w:pPr>
      <w:r w:rsidRPr="00D279EC">
        <w:rPr>
          <w:noProof/>
        </w:rPr>
        <mc:AlternateContent>
          <mc:Choice Requires="wps">
            <w:drawing>
              <wp:anchor distT="0" distB="0" distL="114300" distR="114300" simplePos="0" relativeHeight="251662336" behindDoc="1" locked="0" layoutInCell="1" allowOverlap="1" wp14:anchorId="7CCC0266" wp14:editId="2A5A0365">
                <wp:simplePos x="0" y="0"/>
                <wp:positionH relativeFrom="margin">
                  <wp:align>right</wp:align>
                </wp:positionH>
                <wp:positionV relativeFrom="paragraph">
                  <wp:posOffset>4445</wp:posOffset>
                </wp:positionV>
                <wp:extent cx="4991100" cy="635"/>
                <wp:effectExtent l="0" t="0" r="0" b="1905"/>
                <wp:wrapTight wrapText="bothSides">
                  <wp:wrapPolygon edited="0">
                    <wp:start x="0" y="0"/>
                    <wp:lineTo x="0" y="18783"/>
                    <wp:lineTo x="21518" y="18783"/>
                    <wp:lineTo x="21518" y="0"/>
                    <wp:lineTo x="0" y="0"/>
                  </wp:wrapPolygon>
                </wp:wrapTight>
                <wp:docPr id="17" name="Text Box 17"/>
                <wp:cNvGraphicFramePr/>
                <a:graphic xmlns:a="http://schemas.openxmlformats.org/drawingml/2006/main">
                  <a:graphicData uri="http://schemas.microsoft.com/office/word/2010/wordprocessingShape">
                    <wps:wsp>
                      <wps:cNvSpPr txBox="1"/>
                      <wps:spPr>
                        <a:xfrm>
                          <a:off x="0" y="0"/>
                          <a:ext cx="4991100" cy="635"/>
                        </a:xfrm>
                        <a:prstGeom prst="rect">
                          <a:avLst/>
                        </a:prstGeom>
                        <a:solidFill>
                          <a:prstClr val="white"/>
                        </a:solidFill>
                        <a:ln>
                          <a:noFill/>
                        </a:ln>
                      </wps:spPr>
                      <wps:txbx>
                        <w:txbxContent>
                          <w:p w14:paraId="42212812" w14:textId="099E3A80" w:rsidR="0074319E" w:rsidRPr="0074319E" w:rsidRDefault="0074319E" w:rsidP="008900A8">
                            <w:pPr>
                              <w:pStyle w:val="Antrat"/>
                              <w:spacing w:after="0"/>
                              <w:jc w:val="right"/>
                              <w:rPr>
                                <w:rFonts w:eastAsiaTheme="minorHAnsi"/>
                                <w:b w:val="0"/>
                                <w:bCs w:val="0"/>
                                <w:i/>
                                <w:iCs/>
                                <w:noProof/>
                                <w:color w:val="auto"/>
                              </w:rPr>
                            </w:pPr>
                            <w:r w:rsidRPr="0074319E">
                              <w:rPr>
                                <w:b w:val="0"/>
                                <w:bCs w:val="0"/>
                                <w:i/>
                                <w:iCs/>
                                <w:color w:val="auto"/>
                              </w:rPr>
                              <w:t xml:space="preserve">pav. </w:t>
                            </w:r>
                            <w:r w:rsidRPr="0074319E">
                              <w:rPr>
                                <w:b w:val="0"/>
                                <w:bCs w:val="0"/>
                                <w:i/>
                                <w:iCs/>
                                <w:color w:val="auto"/>
                              </w:rPr>
                              <w:fldChar w:fldCharType="begin"/>
                            </w:r>
                            <w:r w:rsidRPr="0074319E">
                              <w:rPr>
                                <w:b w:val="0"/>
                                <w:bCs w:val="0"/>
                                <w:i/>
                                <w:iCs/>
                                <w:color w:val="auto"/>
                              </w:rPr>
                              <w:instrText xml:space="preserve"> SEQ pav. \* ARABIC </w:instrText>
                            </w:r>
                            <w:r w:rsidRPr="0074319E">
                              <w:rPr>
                                <w:b w:val="0"/>
                                <w:bCs w:val="0"/>
                                <w:i/>
                                <w:iCs/>
                                <w:color w:val="auto"/>
                              </w:rPr>
                              <w:fldChar w:fldCharType="separate"/>
                            </w:r>
                            <w:r w:rsidR="00E66E5F">
                              <w:rPr>
                                <w:b w:val="0"/>
                                <w:bCs w:val="0"/>
                                <w:i/>
                                <w:iCs/>
                                <w:noProof/>
                                <w:color w:val="auto"/>
                              </w:rPr>
                              <w:t>8</w:t>
                            </w:r>
                            <w:r w:rsidRPr="0074319E">
                              <w:rPr>
                                <w:b w:val="0"/>
                                <w:bCs w:val="0"/>
                                <w:i/>
                                <w:iCs/>
                                <w:color w:val="auto"/>
                              </w:rPr>
                              <w:fldChar w:fldCharType="end"/>
                            </w:r>
                            <w:r w:rsidRPr="0074319E">
                              <w:rPr>
                                <w:b w:val="0"/>
                                <w:bCs w:val="0"/>
                                <w:i/>
                                <w:iCs/>
                                <w:color w:val="auto"/>
                              </w:rPr>
                              <w:t xml:space="preserve"> Utenos rajono savivaldybės teritorijos bendrojo plano sprendiniai. Pagrindinis brėžinys.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CC0266" id="Text Box 17" o:spid="_x0000_s1033" type="#_x0000_t202" style="position:absolute;left:0;text-align:left;margin-left:341.8pt;margin-top:.35pt;width:393pt;height:.05pt;z-index:-25165414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" stroked="f">
                <v:textbox style="mso-fit-shape-to-text:t" inset="0,0,0,0">
                  <w:txbxContent>
                    <w:p w14:paraId="42212812" w14:textId="099E3A80" w:rsidR="0074319E" w:rsidRPr="0074319E" w:rsidRDefault="0074319E" w:rsidP="008900A8">
                      <w:pPr>
                        <w:pStyle w:val="Antrat"/>
                        <w:spacing w:after="0"/>
                        <w:jc w:val="right"/>
                        <w:rPr>
                          <w:rFonts w:eastAsiaTheme="minorHAnsi"/>
                          <w:b w:val="0"/>
                          <w:bCs w:val="0"/>
                          <w:i/>
                          <w:iCs/>
                          <w:noProof/>
                          <w:color w:val="auto"/>
                        </w:rPr>
                      </w:pPr>
                      <w:r w:rsidRPr="0074319E">
                        <w:rPr>
                          <w:b w:val="0"/>
                          <w:bCs w:val="0"/>
                          <w:i/>
                          <w:iCs/>
                          <w:color w:val="auto"/>
                        </w:rPr>
                        <w:t xml:space="preserve">pav. </w:t>
                      </w:r>
                      <w:r w:rsidRPr="0074319E">
                        <w:rPr>
                          <w:b w:val="0"/>
                          <w:bCs w:val="0"/>
                          <w:i/>
                          <w:iCs/>
                          <w:color w:val="auto"/>
                        </w:rPr>
                        <w:fldChar w:fldCharType="begin"/>
                      </w:r>
                      <w:r w:rsidRPr="0074319E">
                        <w:rPr>
                          <w:b w:val="0"/>
                          <w:bCs w:val="0"/>
                          <w:i/>
                          <w:iCs/>
                          <w:color w:val="auto"/>
                        </w:rPr>
                        <w:instrText xml:space="preserve"> SEQ pav. \* ARABIC </w:instrText>
                      </w:r>
                      <w:r w:rsidRPr="0074319E">
                        <w:rPr>
                          <w:b w:val="0"/>
                          <w:bCs w:val="0"/>
                          <w:i/>
                          <w:iCs/>
                          <w:color w:val="auto"/>
                        </w:rPr>
                        <w:fldChar w:fldCharType="separate"/>
                      </w:r>
                      <w:r w:rsidR="00E66E5F">
                        <w:rPr>
                          <w:b w:val="0"/>
                          <w:bCs w:val="0"/>
                          <w:i/>
                          <w:iCs/>
                          <w:noProof/>
                          <w:color w:val="auto"/>
                        </w:rPr>
                        <w:t>8</w:t>
                      </w:r>
                      <w:r w:rsidRPr="0074319E">
                        <w:rPr>
                          <w:b w:val="0"/>
                          <w:bCs w:val="0"/>
                          <w:i/>
                          <w:iCs/>
                          <w:color w:val="auto"/>
                        </w:rPr>
                        <w:fldChar w:fldCharType="end"/>
                      </w:r>
                      <w:r w:rsidRPr="0074319E">
                        <w:rPr>
                          <w:b w:val="0"/>
                          <w:bCs w:val="0"/>
                          <w:i/>
                          <w:iCs/>
                          <w:color w:val="auto"/>
                        </w:rPr>
                        <w:t xml:space="preserve"> Utenos rajono savivaldybės teritorijos bendrojo plano sprendiniai. Pagrindinis brėžinys.</w:t>
                      </w:r>
                    </w:p>
                  </w:txbxContent>
                </v:textbox>
                <w10:wrap type="tight" anchorx="margin"/>
              </v:shape>
            </w:pict>
          </mc:Fallback>
        </mc:AlternateContent>
      </w:r>
    </w:p>
    <w:p w14:paraId="7701B07E" w14:textId="29D2F740" w:rsidR="00A82231" w:rsidRPr="00D279EC" w:rsidRDefault="008900A8" w:rsidP="008900A8">
      <w:pPr>
        <w:pStyle w:val="Pagrindiniotekstotrauka3"/>
        <w:spacing w:after="0" w:line="240" w:lineRule="auto"/>
        <w:ind w:left="2160" w:firstLine="0"/>
      </w:pPr>
      <w:r w:rsidRPr="00D279EC">
        <w:t xml:space="preserve">      </w:t>
      </w:r>
      <w:r w:rsidR="004B3CA3" w:rsidRPr="00D279EC">
        <w:t xml:space="preserve">Prieiga per internetą: </w:t>
      </w:r>
      <w:hyperlink r:id="rId18" w:history="1">
        <w:r w:rsidR="00E40C85" w:rsidRPr="00D279EC">
          <w:rPr>
            <w:rStyle w:val="Hipersaitas"/>
            <w:color w:val="auto"/>
          </w:rPr>
          <w:t>https://tpdr.planuojustatau.lt/tpdr/tpd?nr=T00085181</w:t>
        </w:r>
      </w:hyperlink>
    </w:p>
    <w:p w14:paraId="2510B625" w14:textId="77777777" w:rsidR="00DE51F8" w:rsidRPr="00D279EC" w:rsidRDefault="00DE51F8" w:rsidP="008900A8">
      <w:pPr>
        <w:pStyle w:val="Pagrindiniotekstotrauka3"/>
        <w:spacing w:after="0" w:line="240" w:lineRule="auto"/>
        <w:ind w:left="2160" w:firstLine="0"/>
      </w:pPr>
    </w:p>
    <w:p w14:paraId="628F7D60" w14:textId="77777777" w:rsidR="00DE51F8" w:rsidRPr="00D279EC" w:rsidRDefault="00DE51F8" w:rsidP="008900A8">
      <w:pPr>
        <w:pStyle w:val="Pagrindiniotekstotrauka3"/>
        <w:spacing w:after="0" w:line="240" w:lineRule="auto"/>
        <w:ind w:left="2160" w:firstLine="0"/>
      </w:pPr>
    </w:p>
    <w:p w14:paraId="15CCF94D" w14:textId="77777777" w:rsidR="00DE51F8" w:rsidRPr="00D279EC" w:rsidRDefault="00DE51F8" w:rsidP="008900A8">
      <w:pPr>
        <w:pStyle w:val="Pagrindiniotekstotrauka3"/>
        <w:spacing w:after="0" w:line="240" w:lineRule="auto"/>
        <w:ind w:left="2160" w:firstLine="0"/>
      </w:pPr>
    </w:p>
    <w:p w14:paraId="43CA6271" w14:textId="77777777" w:rsidR="00DE51F8" w:rsidRPr="00D279EC" w:rsidRDefault="00DE51F8" w:rsidP="008900A8">
      <w:pPr>
        <w:pStyle w:val="Pagrindiniotekstotrauka3"/>
        <w:spacing w:after="0" w:line="240" w:lineRule="auto"/>
        <w:ind w:left="2160" w:firstLine="0"/>
        <w:rPr>
          <w:u w:val="single"/>
        </w:rPr>
      </w:pPr>
    </w:p>
    <w:p w14:paraId="76A3B720" w14:textId="272B6A5B" w:rsidR="002177B1" w:rsidRPr="00D279EC" w:rsidRDefault="008353D1" w:rsidP="00C04677">
      <w:pPr>
        <w:pStyle w:val="Antrat2"/>
        <w:numPr>
          <w:ilvl w:val="0"/>
          <w:numId w:val="3"/>
        </w:numPr>
        <w:rPr>
          <w:rFonts w:cs="Times New Roman"/>
          <w:color w:val="auto"/>
          <w:lang w:val="lt-LT"/>
        </w:rPr>
      </w:pPr>
      <w:r w:rsidRPr="00D279EC">
        <w:rPr>
          <w:rFonts w:cs="Times New Roman"/>
          <w:color w:val="auto"/>
          <w:szCs w:val="28"/>
          <w:lang w:val="lt-LT"/>
        </w:rPr>
        <w:lastRenderedPageBreak/>
        <w:t>REIKALAVIMAI PROJEKTO SPRENDINIAMS.</w:t>
      </w:r>
    </w:p>
    <w:p w14:paraId="2E85BF64" w14:textId="465AAD14" w:rsidR="00B637BD" w:rsidRPr="00D279EC" w:rsidRDefault="00B637BD" w:rsidP="00B637BD">
      <w:pPr>
        <w:pStyle w:val="Sraopastraipa"/>
        <w:numPr>
          <w:ilvl w:val="1"/>
          <w:numId w:val="15"/>
        </w:numPr>
        <w:spacing w:after="0"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Projekto sprendiniai ir rodikliai turi atitikti Regioninės pažangos priemonės Nr. 01-004-07-02-01 (RE) „Pagerinti viešųjų paslaugų prieinamumą, darbo vietų pasiekiamumą ir tam reikalingų išteklių naudojimo efektyvumą” “, patvirtintos LR vidaus reikalų ministro 2023 m. balandžio 7 d. įsakymu 1V-199 „Dėl regioninės pažangos priemonės 01-004-07-02-01 (RE) „Pagerinti viešųjų paslaugų prieinamumą, darbo vietų pasiekiamumą ir tam reikalingų išteklių naudojimo efektyvumą“ finansavimo gairių patvirtinimo (aktualią redakciją) finansavimo gairių III skyriaus 3 punkte nurodytos finansuojamos veiklos 2.</w:t>
      </w:r>
      <w:r w:rsidR="005A6B48" w:rsidRPr="00D279EC">
        <w:rPr>
          <w:rFonts w:ascii="Times New Roman" w:hAnsi="Times New Roman" w:cs="Times New Roman"/>
          <w:lang w:val="lt-LT"/>
        </w:rPr>
        <w:t>1</w:t>
      </w:r>
      <w:r w:rsidRPr="00D279EC">
        <w:rPr>
          <w:rFonts w:ascii="Times New Roman" w:hAnsi="Times New Roman" w:cs="Times New Roman"/>
          <w:lang w:val="lt-LT"/>
        </w:rPr>
        <w:t xml:space="preserve"> nuostatas ir rodiklius, būti vientisi ir tinkami finansuoti pagal finansavimo gaires.</w:t>
      </w:r>
    </w:p>
    <w:p w14:paraId="7FB89346" w14:textId="77777777" w:rsidR="00302224" w:rsidRPr="00D279EC" w:rsidRDefault="0051343C" w:rsidP="00C04677">
      <w:pPr>
        <w:pStyle w:val="Pagrindiniotekstotrauka3"/>
        <w:numPr>
          <w:ilvl w:val="1"/>
          <w:numId w:val="15"/>
        </w:numPr>
        <w:spacing w:after="0" w:line="240" w:lineRule="auto"/>
        <w:ind w:left="567" w:hanging="567"/>
        <w:rPr>
          <w:i/>
          <w:iCs/>
        </w:rPr>
      </w:pPr>
      <w:r w:rsidRPr="00D279EC">
        <w:t xml:space="preserve">Siūlant projektinius sprendinius suprojektuoti patalpas ir/ar erdves taip, kad sprendiniais būtų užtikrintas </w:t>
      </w:r>
      <w:r w:rsidRPr="00D279EC">
        <w:rPr>
          <w:b/>
          <w:bCs/>
        </w:rPr>
        <w:t>Regioninės pažangos priemonės 01-004-07-02-01 (RE)</w:t>
      </w:r>
      <w:r w:rsidRPr="00D279EC">
        <w:t xml:space="preserve"> „Pagerinti viešųjų paslaugų prieinamumą, darbo vietų pasiekiamumą ir tam reikalingų išteklių naudojimo efektyvumą“ finansavimo gairių stebėsenos rodiklio „Naujų ar rekonstruotų pastatų, kurių pirminės energijos paklausa yra bent 20 % mažesnė, nei reikalauja energijos beveik nevartojantis pastatas, plotas“ įgyvendinimas.</w:t>
      </w:r>
    </w:p>
    <w:p w14:paraId="780E99AB" w14:textId="77777777" w:rsidR="00302224" w:rsidRPr="00D279EC" w:rsidRDefault="003D2042" w:rsidP="00C04677">
      <w:pPr>
        <w:pStyle w:val="Pagrindiniotekstotrauka3"/>
        <w:numPr>
          <w:ilvl w:val="1"/>
          <w:numId w:val="15"/>
        </w:numPr>
        <w:spacing w:after="0" w:line="240" w:lineRule="auto"/>
        <w:ind w:left="567" w:hanging="567"/>
        <w:rPr>
          <w:i/>
          <w:iCs/>
        </w:rPr>
      </w:pPr>
      <w:r w:rsidRPr="00D279EC">
        <w:t>Atsižvelgiant į Lietuvos Respublikos Vyriausybės nutarim</w:t>
      </w:r>
      <w:r w:rsidR="00526586" w:rsidRPr="00D279EC">
        <w:t xml:space="preserve">o projektą, </w:t>
      </w:r>
      <w:r w:rsidRPr="00D279EC">
        <w:t>projektuotojas</w:t>
      </w:r>
      <w:r w:rsidR="00526586" w:rsidRPr="00D279EC">
        <w:t xml:space="preserve"> rengdamas visuomeninės paskirties pastato projektinius pasiūlymus,</w:t>
      </w:r>
      <w:r w:rsidRPr="00D279EC">
        <w:t xml:space="preserve"> </w:t>
      </w:r>
      <w:r w:rsidR="006534B8" w:rsidRPr="00D279EC">
        <w:t>turi panaudoti ne mažiau kaip 50 procentų medienos ir kitų organinių medžiagų iš atsinaujinančių gamtos išteklių pagrindu pagamintų statybos produktų, taikant aplinkos ministro patvirtintus kriterijus ir metodiką.</w:t>
      </w:r>
    </w:p>
    <w:p w14:paraId="415EE7DE" w14:textId="77777777" w:rsidR="00302224" w:rsidRPr="00D279EC" w:rsidRDefault="00A000E1" w:rsidP="00C04677">
      <w:pPr>
        <w:pStyle w:val="Pagrindiniotekstotrauka3"/>
        <w:numPr>
          <w:ilvl w:val="1"/>
          <w:numId w:val="15"/>
        </w:numPr>
        <w:spacing w:after="0" w:line="240" w:lineRule="auto"/>
        <w:ind w:left="567" w:hanging="567"/>
        <w:rPr>
          <w:i/>
          <w:iCs/>
        </w:rPr>
      </w:pPr>
      <w:r w:rsidRPr="00D279EC">
        <w:t>Projekto konkurso užduotyje nenurodytas patalpas/zonas ir jų plotus, projekto autorius nusistato pats, remdamasis Lietuvos Respublikoje galiojančiais (galiojančiomis redakcijomis) projektavimą reguliuojančiais įstatymais, reglamentais, normomis, taisyklėmis ir pan. teisės aktais, įvertinus projektuojamo pastato specifiką, poreikius, būsimų darbuotojų, lankytojų srautus.</w:t>
      </w:r>
    </w:p>
    <w:p w14:paraId="79E01898" w14:textId="77777777" w:rsidR="00694CB3" w:rsidRPr="00694CB3" w:rsidRDefault="00A42277" w:rsidP="00694CB3">
      <w:pPr>
        <w:pStyle w:val="Pagrindiniotekstotrauka3"/>
        <w:numPr>
          <w:ilvl w:val="1"/>
          <w:numId w:val="15"/>
        </w:numPr>
        <w:spacing w:after="0" w:line="240" w:lineRule="auto"/>
        <w:ind w:left="567" w:hanging="567"/>
        <w:rPr>
          <w:i/>
          <w:iCs/>
        </w:rPr>
      </w:pPr>
      <w:r w:rsidRPr="00D279EC">
        <w:rPr>
          <w:b/>
          <w:bCs/>
        </w:rPr>
        <w:t>Suprojektuoti ~200 m</w:t>
      </w:r>
      <w:r w:rsidRPr="00D279EC">
        <w:rPr>
          <w:b/>
          <w:bCs/>
          <w:vertAlign w:val="superscript"/>
        </w:rPr>
        <w:t>2</w:t>
      </w:r>
      <w:r w:rsidRPr="00D279EC">
        <w:rPr>
          <w:b/>
          <w:bCs/>
        </w:rPr>
        <w:t xml:space="preserve"> </w:t>
      </w:r>
      <w:r w:rsidR="003C6F5C" w:rsidRPr="00D279EC">
        <w:rPr>
          <w:b/>
          <w:bCs/>
        </w:rPr>
        <w:t xml:space="preserve">bendrojo </w:t>
      </w:r>
      <w:r w:rsidRPr="00D279EC">
        <w:rPr>
          <w:b/>
          <w:bCs/>
        </w:rPr>
        <w:t xml:space="preserve">ploto </w:t>
      </w:r>
      <w:r w:rsidR="00563D02" w:rsidRPr="00D279EC">
        <w:rPr>
          <w:b/>
          <w:bCs/>
        </w:rPr>
        <w:t xml:space="preserve">(visuomeninių paskirties grupės, kultūros paskirties) </w:t>
      </w:r>
      <w:r w:rsidR="004C1BD5" w:rsidRPr="00D279EC">
        <w:rPr>
          <w:b/>
          <w:bCs/>
        </w:rPr>
        <w:t xml:space="preserve">modernų </w:t>
      </w:r>
      <w:r w:rsidRPr="00D279EC">
        <w:rPr>
          <w:b/>
          <w:bCs/>
        </w:rPr>
        <w:t>pastatą</w:t>
      </w:r>
      <w:r w:rsidR="00E954E8" w:rsidRPr="00D279EC">
        <w:rPr>
          <w:b/>
          <w:bCs/>
        </w:rPr>
        <w:t xml:space="preserve"> </w:t>
      </w:r>
      <w:r w:rsidR="00563D02" w:rsidRPr="00D279EC">
        <w:rPr>
          <w:b/>
          <w:bCs/>
        </w:rPr>
        <w:t>–</w:t>
      </w:r>
      <w:r w:rsidR="00E954E8" w:rsidRPr="00D279EC">
        <w:rPr>
          <w:b/>
          <w:bCs/>
        </w:rPr>
        <w:t xml:space="preserve"> </w:t>
      </w:r>
      <w:proofErr w:type="spellStart"/>
      <w:r w:rsidR="00E954E8" w:rsidRPr="00D279EC">
        <w:rPr>
          <w:b/>
          <w:bCs/>
        </w:rPr>
        <w:t>Infocentrą</w:t>
      </w:r>
      <w:proofErr w:type="spellEnd"/>
      <w:r w:rsidR="00563D02" w:rsidRPr="00D279EC">
        <w:t>. Būtina racionaliai</w:t>
      </w:r>
      <w:r w:rsidRPr="00D279EC">
        <w:t xml:space="preserve"> </w:t>
      </w:r>
      <w:r w:rsidR="00563D02" w:rsidRPr="00D279EC">
        <w:t xml:space="preserve">išnaudoti leidžiamą užstatyti plotą ir pagal galimybes suprojektuoti pastatą, kuriame turi būti </w:t>
      </w:r>
      <w:r w:rsidR="00D8426E" w:rsidRPr="00D279EC">
        <w:t>suplanuotos</w:t>
      </w:r>
      <w:r w:rsidR="00563D02" w:rsidRPr="00D279EC">
        <w:t xml:space="preserve"> universalios</w:t>
      </w:r>
      <w:r w:rsidR="00D8426E" w:rsidRPr="00D279EC">
        <w:t>, daugiafunkcinės erdvės bei patalpos ir infrastruktūra reikalinga pastato būtinam funkcionavimui</w:t>
      </w:r>
      <w:r w:rsidR="004C1BD5" w:rsidRPr="00D279EC">
        <w:t>.</w:t>
      </w:r>
      <w:r w:rsidR="0007766C" w:rsidRPr="00D279EC">
        <w:t xml:space="preserve"> </w:t>
      </w:r>
      <w:r w:rsidR="008353D1" w:rsidRPr="00D279EC">
        <w:t>Pageidaujama, kad a</w:t>
      </w:r>
      <w:r w:rsidR="004C1BD5" w:rsidRPr="00D279EC">
        <w:t>titinkamos e</w:t>
      </w:r>
      <w:r w:rsidR="0007766C" w:rsidRPr="00D279EC">
        <w:t>rdv</w:t>
      </w:r>
      <w:r w:rsidR="004C1BD5" w:rsidRPr="00D279EC">
        <w:t>ė</w:t>
      </w:r>
      <w:r w:rsidR="0007766C" w:rsidRPr="00D279EC">
        <w:t xml:space="preserve">s </w:t>
      </w:r>
      <w:r w:rsidR="004C1BD5" w:rsidRPr="00D279EC">
        <w:t xml:space="preserve">galėtų būti </w:t>
      </w:r>
      <w:r w:rsidR="0007766C" w:rsidRPr="00D279EC">
        <w:t>atidalint</w:t>
      </w:r>
      <w:r w:rsidR="004C1BD5" w:rsidRPr="00D279EC">
        <w:t>os</w:t>
      </w:r>
      <w:r w:rsidR="0007766C" w:rsidRPr="00D279EC">
        <w:t xml:space="preserve"> lengvų konstrukcijų pertvaromis ar atitvaromis (stumdom</w:t>
      </w:r>
      <w:r w:rsidR="00383966" w:rsidRPr="00D279EC">
        <w:t>omis</w:t>
      </w:r>
      <w:r w:rsidR="0007766C" w:rsidRPr="00D279EC">
        <w:t xml:space="preserve"> sistem</w:t>
      </w:r>
      <w:r w:rsidR="00383966" w:rsidRPr="00D279EC">
        <w:t>omis</w:t>
      </w:r>
      <w:r w:rsidR="0007766C" w:rsidRPr="00D279EC">
        <w:t xml:space="preserve"> ar kitais moderniais sprendimais), kad </w:t>
      </w:r>
      <w:r w:rsidR="004C1BD5" w:rsidRPr="00D279EC">
        <w:t xml:space="preserve">esant </w:t>
      </w:r>
      <w:r w:rsidR="0007766C" w:rsidRPr="00D279EC">
        <w:t>poreik</w:t>
      </w:r>
      <w:r w:rsidR="004C1BD5" w:rsidRPr="00D279EC">
        <w:t>iui</w:t>
      </w:r>
      <w:r w:rsidR="0007766C" w:rsidRPr="00D279EC">
        <w:t xml:space="preserve"> galėtų transformuotis į kitų dydžių</w:t>
      </w:r>
      <w:r w:rsidR="004C1BD5" w:rsidRPr="00D279EC">
        <w:t xml:space="preserve"> erdves. </w:t>
      </w:r>
    </w:p>
    <w:p w14:paraId="1F489A9B" w14:textId="79489279" w:rsidR="00302E59" w:rsidRPr="00694CB3" w:rsidRDefault="00302E59" w:rsidP="00694CB3">
      <w:pPr>
        <w:pStyle w:val="Pagrindiniotekstotrauka3"/>
        <w:numPr>
          <w:ilvl w:val="1"/>
          <w:numId w:val="15"/>
        </w:numPr>
        <w:spacing w:after="0" w:line="240" w:lineRule="auto"/>
        <w:ind w:left="567" w:hanging="567"/>
        <w:rPr>
          <w:i/>
          <w:iCs/>
          <w:color w:val="EE0000"/>
        </w:rPr>
      </w:pPr>
      <w:r w:rsidRPr="00694CB3">
        <w:rPr>
          <w:color w:val="EE0000"/>
        </w:rPr>
        <w:t>Pasiūlyti interaktyvius, virtualius ir lankytojams priimtinus sprendimus, kurie leistų jiems įsitraukti į Aukštaitijos nacionalinio parko pažinimą.</w:t>
      </w:r>
    </w:p>
    <w:p w14:paraId="58963768" w14:textId="5B968C90" w:rsidR="00A7299E" w:rsidRPr="00D279EC" w:rsidRDefault="00E954E8" w:rsidP="00C04677">
      <w:pPr>
        <w:pStyle w:val="Pagrindiniotekstotrauka3"/>
        <w:numPr>
          <w:ilvl w:val="1"/>
          <w:numId w:val="15"/>
        </w:numPr>
        <w:spacing w:after="0" w:line="240" w:lineRule="auto"/>
        <w:ind w:left="567" w:hanging="567"/>
        <w:rPr>
          <w:i/>
          <w:iCs/>
        </w:rPr>
      </w:pPr>
      <w:r w:rsidRPr="00D279EC">
        <w:t>Projekto konkurso objekte numatyti</w:t>
      </w:r>
      <w:r w:rsidR="003F0CE2" w:rsidRPr="00D279EC">
        <w:t xml:space="preserve"> šias patalpas ir erdves</w:t>
      </w:r>
      <w:r w:rsidR="0085731E" w:rsidRPr="00D279EC">
        <w:t>:</w:t>
      </w:r>
    </w:p>
    <w:p w14:paraId="14EE172E" w14:textId="77777777" w:rsidR="000002AA" w:rsidRPr="00D279EC" w:rsidRDefault="0085731E" w:rsidP="008D60ED">
      <w:pPr>
        <w:pStyle w:val="Pagrindiniotekstotrauka3"/>
        <w:numPr>
          <w:ilvl w:val="2"/>
          <w:numId w:val="15"/>
        </w:numPr>
        <w:spacing w:after="0" w:line="240" w:lineRule="auto"/>
      </w:pPr>
      <w:r w:rsidRPr="00D279EC">
        <w:t>Holą</w:t>
      </w:r>
      <w:r w:rsidR="00953536" w:rsidRPr="00D279EC">
        <w:t>;</w:t>
      </w:r>
    </w:p>
    <w:p w14:paraId="6C14708C" w14:textId="77777777" w:rsidR="00412CB3" w:rsidRPr="00D279EC" w:rsidRDefault="00353DB0" w:rsidP="008D60ED">
      <w:pPr>
        <w:pStyle w:val="Pagrindiniotekstotrauka3"/>
        <w:numPr>
          <w:ilvl w:val="2"/>
          <w:numId w:val="15"/>
        </w:numPr>
        <w:spacing w:after="0" w:line="240" w:lineRule="auto"/>
      </w:pPr>
      <w:r w:rsidRPr="00D279EC">
        <w:t>N</w:t>
      </w:r>
      <w:r w:rsidR="0085731E" w:rsidRPr="00D279EC">
        <w:t>edidelę rūbinę</w:t>
      </w:r>
      <w:r w:rsidR="00A7299E" w:rsidRPr="00D279EC">
        <w:t>;</w:t>
      </w:r>
    </w:p>
    <w:p w14:paraId="0D6700EB" w14:textId="403B65C0" w:rsidR="00412CB3" w:rsidRPr="00D279EC" w:rsidRDefault="00B02A58" w:rsidP="008D60ED">
      <w:pPr>
        <w:pStyle w:val="Pagrindiniotekstotrauka3"/>
        <w:numPr>
          <w:ilvl w:val="2"/>
          <w:numId w:val="15"/>
        </w:numPr>
        <w:spacing w:after="0" w:line="240" w:lineRule="auto"/>
      </w:pPr>
      <w:r w:rsidRPr="00D279EC">
        <w:t>Nedidel</w:t>
      </w:r>
      <w:r w:rsidR="00B637BD" w:rsidRPr="00D279EC">
        <w:t>ę</w:t>
      </w:r>
      <w:r w:rsidRPr="00D279EC">
        <w:t xml:space="preserve"> </w:t>
      </w:r>
      <w:r w:rsidR="00A82231" w:rsidRPr="00D279EC">
        <w:t xml:space="preserve">TIC </w:t>
      </w:r>
      <w:proofErr w:type="spellStart"/>
      <w:r w:rsidR="00A82231" w:rsidRPr="00D279EC">
        <w:t>infocentro</w:t>
      </w:r>
      <w:proofErr w:type="spellEnd"/>
      <w:r w:rsidR="00A82231" w:rsidRPr="00D279EC">
        <w:t xml:space="preserve"> </w:t>
      </w:r>
      <w:r w:rsidRPr="00D279EC">
        <w:t>zon</w:t>
      </w:r>
      <w:r w:rsidR="00806C74" w:rsidRPr="00D279EC">
        <w:t>ą</w:t>
      </w:r>
      <w:r w:rsidR="00FB2B7A" w:rsidRPr="00D279EC">
        <w:t xml:space="preserve"> su</w:t>
      </w:r>
      <w:r w:rsidR="00353DB0" w:rsidRPr="00D279EC">
        <w:t>:</w:t>
      </w:r>
    </w:p>
    <w:p w14:paraId="47127910" w14:textId="5ACBC569" w:rsidR="00511465" w:rsidRPr="00D279EC" w:rsidRDefault="00353DB0" w:rsidP="008D60ED">
      <w:pPr>
        <w:pStyle w:val="Pagrindiniotekstotrauka3"/>
        <w:numPr>
          <w:ilvl w:val="3"/>
          <w:numId w:val="15"/>
        </w:numPr>
        <w:spacing w:after="0" w:line="240" w:lineRule="auto"/>
        <w:ind w:left="0" w:firstLine="567"/>
      </w:pPr>
      <w:r w:rsidRPr="00D279EC">
        <w:t>Ekspozicija apie Tauragnų ežerą ir jo apylinkes (reprezentacinė, foto</w:t>
      </w:r>
      <w:r w:rsidR="00C25A36" w:rsidRPr="00D279EC">
        <w:t>g</w:t>
      </w:r>
      <w:r w:rsidRPr="00D279EC">
        <w:t>rafavimosi vieta, kurioje matytųsi „Tauragnai – vartai į Aukštaitijos nacionalinį parką“);</w:t>
      </w:r>
    </w:p>
    <w:p w14:paraId="0FF5367F" w14:textId="77777777" w:rsidR="00511465" w:rsidRPr="00D279EC" w:rsidRDefault="00D34E7D" w:rsidP="008D60ED">
      <w:pPr>
        <w:pStyle w:val="Pagrindiniotekstotrauka3"/>
        <w:numPr>
          <w:ilvl w:val="3"/>
          <w:numId w:val="15"/>
        </w:numPr>
        <w:spacing w:after="0" w:line="240" w:lineRule="auto"/>
        <w:ind w:left="0" w:firstLine="567"/>
      </w:pPr>
      <w:r w:rsidRPr="00D279EC">
        <w:t>Dideli</w:t>
      </w:r>
      <w:r w:rsidR="00FB2B7A" w:rsidRPr="00D279EC">
        <w:t>u</w:t>
      </w:r>
      <w:r w:rsidRPr="00D279EC">
        <w:t xml:space="preserve"> ekran</w:t>
      </w:r>
      <w:r w:rsidR="00FB2B7A" w:rsidRPr="00D279EC">
        <w:t>u</w:t>
      </w:r>
      <w:r w:rsidRPr="00D279EC">
        <w:t xml:space="preserve"> (reklaminiai </w:t>
      </w:r>
      <w:proofErr w:type="spellStart"/>
      <w:r w:rsidRPr="00D279EC">
        <w:t>video</w:t>
      </w:r>
      <w:proofErr w:type="spellEnd"/>
      <w:r w:rsidRPr="00D279EC">
        <w:t xml:space="preserve"> apie Tauragnų kraštą, Aukštaitijos nacionalinio parko vaizdai ir pan.);</w:t>
      </w:r>
    </w:p>
    <w:p w14:paraId="1D0A13D4" w14:textId="77777777" w:rsidR="00511465" w:rsidRPr="00D279EC" w:rsidRDefault="00D34E7D" w:rsidP="008D60ED">
      <w:pPr>
        <w:pStyle w:val="Pagrindiniotekstotrauka3"/>
        <w:numPr>
          <w:ilvl w:val="3"/>
          <w:numId w:val="15"/>
        </w:numPr>
        <w:spacing w:after="0" w:line="240" w:lineRule="auto"/>
        <w:ind w:left="0" w:firstLine="567"/>
      </w:pPr>
      <w:r w:rsidRPr="00D279EC">
        <w:t>Lentyno</w:t>
      </w:r>
      <w:r w:rsidR="00FB2B7A" w:rsidRPr="00D279EC">
        <w:t>mis</w:t>
      </w:r>
      <w:r w:rsidRPr="00D279EC">
        <w:t xml:space="preserve"> informacinei medžiagai  ir suvenyrams susidėti;</w:t>
      </w:r>
    </w:p>
    <w:p w14:paraId="112CC777" w14:textId="5EDBDBE0" w:rsidR="00185F9B" w:rsidRPr="00D279EC" w:rsidRDefault="00353DB0" w:rsidP="000F7639">
      <w:pPr>
        <w:pStyle w:val="Pagrindiniotekstotrauka3"/>
        <w:numPr>
          <w:ilvl w:val="3"/>
          <w:numId w:val="15"/>
        </w:numPr>
        <w:spacing w:after="0" w:line="240" w:lineRule="auto"/>
        <w:ind w:left="0" w:firstLine="567"/>
      </w:pPr>
      <w:r w:rsidRPr="00D279EC">
        <w:t>Darbo vieta vienam darbuotojui (</w:t>
      </w:r>
      <w:r w:rsidR="00D34E7D" w:rsidRPr="00D279EC">
        <w:t xml:space="preserve">kasos aparatas, </w:t>
      </w:r>
      <w:r w:rsidRPr="00D279EC">
        <w:t>stalas, kėdė</w:t>
      </w:r>
      <w:r w:rsidR="00D34E7D" w:rsidRPr="00D279EC">
        <w:t>, spinta, kompiuteris, spausdintuvas ir kt.);</w:t>
      </w:r>
      <w:bookmarkStart w:id="2" w:name="_Hlk195617793"/>
    </w:p>
    <w:p w14:paraId="35C79069" w14:textId="338EFDA9" w:rsidR="00D34E7D" w:rsidRPr="00D279EC" w:rsidRDefault="00D34E7D" w:rsidP="008D60ED">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Lankytojų WC</w:t>
      </w:r>
      <w:r w:rsidR="006454B1" w:rsidRPr="00D279EC">
        <w:rPr>
          <w:rFonts w:ascii="Times New Roman" w:hAnsi="Times New Roman" w:cs="Times New Roman"/>
          <w:lang w:val="lt-LT"/>
        </w:rPr>
        <w:t>;</w:t>
      </w:r>
    </w:p>
    <w:p w14:paraId="302BB94B" w14:textId="6701BA08" w:rsidR="006454B1" w:rsidRPr="00D279EC" w:rsidRDefault="006454B1" w:rsidP="008D60ED">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Nedidel</w:t>
      </w:r>
      <w:r w:rsidR="006D7A05" w:rsidRPr="00D279EC">
        <w:rPr>
          <w:rFonts w:ascii="Times New Roman" w:hAnsi="Times New Roman" w:cs="Times New Roman"/>
          <w:lang w:val="lt-LT"/>
        </w:rPr>
        <w:t>ę</w:t>
      </w:r>
      <w:r w:rsidRPr="00D279EC">
        <w:rPr>
          <w:rFonts w:ascii="Times New Roman" w:hAnsi="Times New Roman" w:cs="Times New Roman"/>
          <w:lang w:val="lt-LT"/>
        </w:rPr>
        <w:t xml:space="preserve"> patalp</w:t>
      </w:r>
      <w:r w:rsidR="006D7A05" w:rsidRPr="00D279EC">
        <w:rPr>
          <w:rFonts w:ascii="Times New Roman" w:hAnsi="Times New Roman" w:cs="Times New Roman"/>
          <w:lang w:val="lt-LT"/>
        </w:rPr>
        <w:t>ą</w:t>
      </w:r>
      <w:r w:rsidRPr="00D279EC">
        <w:rPr>
          <w:rFonts w:ascii="Times New Roman" w:hAnsi="Times New Roman" w:cs="Times New Roman"/>
          <w:lang w:val="lt-LT"/>
        </w:rPr>
        <w:t xml:space="preserve"> kūd</w:t>
      </w:r>
      <w:r w:rsidR="003D2042" w:rsidRPr="00D279EC">
        <w:rPr>
          <w:rFonts w:ascii="Times New Roman" w:hAnsi="Times New Roman" w:cs="Times New Roman"/>
          <w:lang w:val="lt-LT"/>
        </w:rPr>
        <w:t>i</w:t>
      </w:r>
      <w:r w:rsidRPr="00D279EC">
        <w:rPr>
          <w:rFonts w:ascii="Times New Roman" w:hAnsi="Times New Roman" w:cs="Times New Roman"/>
          <w:lang w:val="lt-LT"/>
        </w:rPr>
        <w:t>kiams žindyti ir pervystyti;</w:t>
      </w:r>
    </w:p>
    <w:p w14:paraId="2F79E3D9" w14:textId="51C3BA0A" w:rsidR="0048555F" w:rsidRPr="00D279EC" w:rsidRDefault="0048555F" w:rsidP="008D60ED">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 xml:space="preserve">Vaikų zoną pritaikytą mažiesiems (staliukas skaitymui, piešimui, dėlionėms, </w:t>
      </w:r>
      <w:proofErr w:type="spellStart"/>
      <w:r w:rsidRPr="00D279EC">
        <w:rPr>
          <w:rFonts w:ascii="Times New Roman" w:hAnsi="Times New Roman" w:cs="Times New Roman"/>
          <w:lang w:val="lt-LT"/>
        </w:rPr>
        <w:t>Tipi</w:t>
      </w:r>
      <w:proofErr w:type="spellEnd"/>
      <w:r w:rsidRPr="00D279EC">
        <w:rPr>
          <w:rFonts w:ascii="Times New Roman" w:hAnsi="Times New Roman" w:cs="Times New Roman"/>
          <w:lang w:val="lt-LT"/>
        </w:rPr>
        <w:t xml:space="preserve"> palapinė ar kt.);</w:t>
      </w:r>
    </w:p>
    <w:p w14:paraId="30A22C38" w14:textId="77777777" w:rsidR="00A6118F" w:rsidRPr="00D279EC" w:rsidRDefault="00CB124C" w:rsidP="008D60ED">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Atokvėpio</w:t>
      </w:r>
      <w:r w:rsidR="00D34E7D" w:rsidRPr="00D279EC">
        <w:rPr>
          <w:rFonts w:ascii="Times New Roman" w:hAnsi="Times New Roman" w:cs="Times New Roman"/>
          <w:lang w:val="lt-LT"/>
        </w:rPr>
        <w:t xml:space="preserve"> </w:t>
      </w:r>
      <w:r w:rsidRPr="00D279EC">
        <w:rPr>
          <w:rFonts w:ascii="Times New Roman" w:hAnsi="Times New Roman" w:cs="Times New Roman"/>
          <w:lang w:val="lt-LT"/>
        </w:rPr>
        <w:t>erdv</w:t>
      </w:r>
      <w:r w:rsidR="00361520" w:rsidRPr="00D279EC">
        <w:rPr>
          <w:rFonts w:ascii="Times New Roman" w:hAnsi="Times New Roman" w:cs="Times New Roman"/>
          <w:lang w:val="lt-LT"/>
        </w:rPr>
        <w:t>ę</w:t>
      </w:r>
      <w:r w:rsidR="00D34E7D" w:rsidRPr="00D279EC">
        <w:rPr>
          <w:rFonts w:ascii="Times New Roman" w:hAnsi="Times New Roman" w:cs="Times New Roman"/>
          <w:lang w:val="lt-LT"/>
        </w:rPr>
        <w:t xml:space="preserve"> (</w:t>
      </w:r>
      <w:r w:rsidR="00BF0564" w:rsidRPr="00D279EC">
        <w:rPr>
          <w:rFonts w:ascii="Times New Roman" w:hAnsi="Times New Roman" w:cs="Times New Roman"/>
          <w:lang w:val="lt-LT"/>
        </w:rPr>
        <w:t xml:space="preserve">~ </w:t>
      </w:r>
      <w:r w:rsidR="00D34E7D" w:rsidRPr="00D279EC">
        <w:rPr>
          <w:rFonts w:ascii="Times New Roman" w:hAnsi="Times New Roman" w:cs="Times New Roman"/>
          <w:lang w:val="lt-LT"/>
        </w:rPr>
        <w:t>60 m</w:t>
      </w:r>
      <w:r w:rsidR="00D34E7D" w:rsidRPr="00D279EC">
        <w:rPr>
          <w:rFonts w:ascii="Times New Roman" w:hAnsi="Times New Roman" w:cs="Times New Roman"/>
          <w:vertAlign w:val="superscript"/>
          <w:lang w:val="lt-LT"/>
        </w:rPr>
        <w:t>2</w:t>
      </w:r>
      <w:r w:rsidR="00D34E7D" w:rsidRPr="00D279EC">
        <w:rPr>
          <w:rFonts w:ascii="Times New Roman" w:hAnsi="Times New Roman" w:cs="Times New Roman"/>
          <w:lang w:val="lt-LT"/>
        </w:rPr>
        <w:t>)</w:t>
      </w:r>
      <w:r w:rsidR="006D7A05" w:rsidRPr="00D279EC">
        <w:rPr>
          <w:rFonts w:ascii="Times New Roman" w:hAnsi="Times New Roman" w:cs="Times New Roman"/>
          <w:lang w:val="lt-LT"/>
        </w:rPr>
        <w:t>. Joje numatyti</w:t>
      </w:r>
      <w:r w:rsidR="00A6118F" w:rsidRPr="00D279EC">
        <w:rPr>
          <w:rFonts w:ascii="Times New Roman" w:hAnsi="Times New Roman" w:cs="Times New Roman"/>
          <w:lang w:val="lt-LT"/>
        </w:rPr>
        <w:t>:</w:t>
      </w:r>
    </w:p>
    <w:p w14:paraId="7DB194DD" w14:textId="068B8363" w:rsidR="006065F3" w:rsidRPr="00D279EC" w:rsidRDefault="00D34E7D" w:rsidP="009779DA">
      <w:pPr>
        <w:pStyle w:val="Sraopastraipa"/>
        <w:numPr>
          <w:ilvl w:val="3"/>
          <w:numId w:val="15"/>
        </w:numPr>
        <w:spacing w:after="0" w:line="240" w:lineRule="auto"/>
        <w:ind w:left="1134" w:hanging="567"/>
        <w:jc w:val="both"/>
        <w:rPr>
          <w:rFonts w:ascii="Times New Roman" w:hAnsi="Times New Roman" w:cs="Times New Roman"/>
          <w:lang w:val="lt-LT"/>
        </w:rPr>
      </w:pPr>
      <w:r w:rsidRPr="00D279EC">
        <w:rPr>
          <w:rFonts w:ascii="Times New Roman" w:hAnsi="Times New Roman" w:cs="Times New Roman"/>
          <w:lang w:val="lt-LT"/>
        </w:rPr>
        <w:t>4</w:t>
      </w:r>
      <w:r w:rsidR="00443B45" w:rsidRPr="00D279EC">
        <w:rPr>
          <w:rFonts w:ascii="Times New Roman" w:hAnsi="Times New Roman" w:cs="Times New Roman"/>
          <w:lang w:val="lt-LT"/>
        </w:rPr>
        <w:t xml:space="preserve"> </w:t>
      </w:r>
      <w:r w:rsidRPr="00D279EC">
        <w:rPr>
          <w:rFonts w:ascii="Times New Roman" w:hAnsi="Times New Roman" w:cs="Times New Roman"/>
          <w:lang w:val="lt-LT"/>
        </w:rPr>
        <w:t>viet</w:t>
      </w:r>
      <w:r w:rsidR="00443B45" w:rsidRPr="00D279EC">
        <w:rPr>
          <w:rFonts w:ascii="Times New Roman" w:hAnsi="Times New Roman" w:cs="Times New Roman"/>
          <w:lang w:val="lt-LT"/>
        </w:rPr>
        <w:t>a</w:t>
      </w:r>
      <w:r w:rsidRPr="00D279EC">
        <w:rPr>
          <w:rFonts w:ascii="Times New Roman" w:hAnsi="Times New Roman" w:cs="Times New Roman"/>
          <w:lang w:val="lt-LT"/>
        </w:rPr>
        <w:t>s skirt</w:t>
      </w:r>
      <w:r w:rsidR="006D7A05" w:rsidRPr="00D279EC">
        <w:rPr>
          <w:rFonts w:ascii="Times New Roman" w:hAnsi="Times New Roman" w:cs="Times New Roman"/>
          <w:lang w:val="lt-LT"/>
        </w:rPr>
        <w:t>a</w:t>
      </w:r>
      <w:r w:rsidRPr="00D279EC">
        <w:rPr>
          <w:rFonts w:ascii="Times New Roman" w:hAnsi="Times New Roman" w:cs="Times New Roman"/>
          <w:lang w:val="lt-LT"/>
        </w:rPr>
        <w:t>s lankytojams</w:t>
      </w:r>
      <w:r w:rsidR="000F015E" w:rsidRPr="00D279EC">
        <w:rPr>
          <w:rFonts w:ascii="Times New Roman" w:hAnsi="Times New Roman" w:cs="Times New Roman"/>
          <w:lang w:val="lt-LT"/>
        </w:rPr>
        <w:t xml:space="preserve"> </w:t>
      </w:r>
      <w:r w:rsidRPr="00D279EC">
        <w:rPr>
          <w:rFonts w:ascii="Times New Roman" w:hAnsi="Times New Roman" w:cs="Times New Roman"/>
          <w:lang w:val="lt-LT"/>
        </w:rPr>
        <w:t>(pasinaudoti kom</w:t>
      </w:r>
      <w:r w:rsidR="00B56D42" w:rsidRPr="00D279EC">
        <w:rPr>
          <w:rFonts w:ascii="Times New Roman" w:hAnsi="Times New Roman" w:cs="Times New Roman"/>
          <w:lang w:val="lt-LT"/>
        </w:rPr>
        <w:t>p</w:t>
      </w:r>
      <w:r w:rsidRPr="00D279EC">
        <w:rPr>
          <w:rFonts w:ascii="Times New Roman" w:hAnsi="Times New Roman" w:cs="Times New Roman"/>
          <w:lang w:val="lt-LT"/>
        </w:rPr>
        <w:t>iuteriu, pasikrauti telefoną, planšetę</w:t>
      </w:r>
      <w:r w:rsidR="006065F3" w:rsidRPr="00D279EC">
        <w:rPr>
          <w:rFonts w:ascii="Times New Roman" w:hAnsi="Times New Roman" w:cs="Times New Roman"/>
          <w:lang w:val="lt-LT"/>
        </w:rPr>
        <w:t>...)</w:t>
      </w:r>
    </w:p>
    <w:p w14:paraId="6D05FBD6" w14:textId="70D3CF16" w:rsidR="006E2C80" w:rsidRPr="00D279EC" w:rsidRDefault="000D04E8" w:rsidP="005A5511">
      <w:pPr>
        <w:pStyle w:val="Sraopastraipa"/>
        <w:numPr>
          <w:ilvl w:val="3"/>
          <w:numId w:val="15"/>
        </w:numPr>
        <w:spacing w:after="0" w:line="240" w:lineRule="auto"/>
        <w:ind w:left="1134" w:hanging="567"/>
        <w:jc w:val="both"/>
        <w:rPr>
          <w:rFonts w:ascii="Times New Roman" w:hAnsi="Times New Roman" w:cs="Times New Roman"/>
          <w:lang w:val="lt-LT"/>
        </w:rPr>
      </w:pPr>
      <w:r w:rsidRPr="00D279EC">
        <w:rPr>
          <w:rFonts w:ascii="Times New Roman" w:hAnsi="Times New Roman" w:cs="Times New Roman"/>
          <w:lang w:val="lt-LT"/>
        </w:rPr>
        <w:t>F</w:t>
      </w:r>
      <w:r w:rsidR="006065F3" w:rsidRPr="00D279EC">
        <w:rPr>
          <w:rFonts w:ascii="Times New Roman" w:hAnsi="Times New Roman" w:cs="Times New Roman"/>
          <w:lang w:val="lt-LT"/>
        </w:rPr>
        <w:t>unkcionalias lentynas</w:t>
      </w:r>
      <w:r w:rsidR="00FD0AFE" w:rsidRPr="00D279EC">
        <w:rPr>
          <w:rFonts w:ascii="Times New Roman" w:hAnsi="Times New Roman" w:cs="Times New Roman"/>
          <w:lang w:val="lt-LT"/>
        </w:rPr>
        <w:t xml:space="preserve">, skirtas </w:t>
      </w:r>
      <w:r w:rsidR="00C138CB" w:rsidRPr="00D279EC">
        <w:rPr>
          <w:rFonts w:ascii="Times New Roman" w:hAnsi="Times New Roman" w:cs="Times New Roman"/>
          <w:lang w:val="lt-LT"/>
        </w:rPr>
        <w:t xml:space="preserve">augalams </w:t>
      </w:r>
      <w:r w:rsidR="004C758C" w:rsidRPr="00D279EC">
        <w:rPr>
          <w:rFonts w:ascii="Times New Roman" w:hAnsi="Times New Roman" w:cs="Times New Roman"/>
          <w:lang w:val="lt-LT"/>
        </w:rPr>
        <w:t>i</w:t>
      </w:r>
      <w:r w:rsidR="00C138CB" w:rsidRPr="00D279EC">
        <w:rPr>
          <w:rFonts w:ascii="Times New Roman" w:hAnsi="Times New Roman" w:cs="Times New Roman"/>
          <w:lang w:val="lt-LT"/>
        </w:rPr>
        <w:t xml:space="preserve">r </w:t>
      </w:r>
      <w:r w:rsidR="00383966" w:rsidRPr="00D279EC">
        <w:rPr>
          <w:rFonts w:ascii="Times New Roman" w:hAnsi="Times New Roman" w:cs="Times New Roman"/>
          <w:lang w:val="lt-LT"/>
        </w:rPr>
        <w:t xml:space="preserve">Eugenijos </w:t>
      </w:r>
      <w:proofErr w:type="spellStart"/>
      <w:r w:rsidR="00383966" w:rsidRPr="00D279EC">
        <w:rPr>
          <w:rFonts w:ascii="Times New Roman" w:hAnsi="Times New Roman" w:cs="Times New Roman"/>
          <w:lang w:val="lt-LT"/>
        </w:rPr>
        <w:t>Šimkūnaitės</w:t>
      </w:r>
      <w:proofErr w:type="spellEnd"/>
      <w:r w:rsidR="00383966" w:rsidRPr="00D279EC">
        <w:rPr>
          <w:rFonts w:ascii="Times New Roman" w:hAnsi="Times New Roman" w:cs="Times New Roman"/>
          <w:lang w:val="lt-LT"/>
        </w:rPr>
        <w:t xml:space="preserve"> (toliau – EŠ)</w:t>
      </w:r>
      <w:r w:rsidR="00D53C90" w:rsidRPr="00D279EC">
        <w:rPr>
          <w:rFonts w:ascii="Times New Roman" w:hAnsi="Times New Roman" w:cs="Times New Roman"/>
          <w:lang w:val="lt-LT"/>
        </w:rPr>
        <w:t xml:space="preserve"> knygų rinkini</w:t>
      </w:r>
      <w:r w:rsidR="0091014C" w:rsidRPr="00D279EC">
        <w:rPr>
          <w:rFonts w:ascii="Times New Roman" w:hAnsi="Times New Roman" w:cs="Times New Roman"/>
          <w:lang w:val="lt-LT"/>
        </w:rPr>
        <w:t>ui</w:t>
      </w:r>
      <w:r w:rsidR="00B91308" w:rsidRPr="00D279EC">
        <w:rPr>
          <w:rFonts w:ascii="Times New Roman" w:hAnsi="Times New Roman" w:cs="Times New Roman"/>
          <w:lang w:val="lt-LT"/>
        </w:rPr>
        <w:t xml:space="preserve"> ekspon</w:t>
      </w:r>
      <w:r w:rsidR="00546263" w:rsidRPr="00D279EC">
        <w:rPr>
          <w:rFonts w:ascii="Times New Roman" w:hAnsi="Times New Roman" w:cs="Times New Roman"/>
          <w:lang w:val="lt-LT"/>
        </w:rPr>
        <w:t>uoti</w:t>
      </w:r>
      <w:r w:rsidR="00B91308" w:rsidRPr="00D279EC">
        <w:rPr>
          <w:rFonts w:ascii="Times New Roman" w:hAnsi="Times New Roman" w:cs="Times New Roman"/>
          <w:lang w:val="lt-LT"/>
        </w:rPr>
        <w:t xml:space="preserve"> ir saugo</w:t>
      </w:r>
      <w:r w:rsidR="00546263" w:rsidRPr="00D279EC">
        <w:rPr>
          <w:rFonts w:ascii="Times New Roman" w:hAnsi="Times New Roman" w:cs="Times New Roman"/>
          <w:lang w:val="lt-LT"/>
        </w:rPr>
        <w:t>ti</w:t>
      </w:r>
      <w:r w:rsidR="009B1331" w:rsidRPr="00D279EC">
        <w:rPr>
          <w:rFonts w:ascii="Times New Roman" w:hAnsi="Times New Roman" w:cs="Times New Roman"/>
          <w:lang w:val="lt-LT"/>
        </w:rPr>
        <w:t>;</w:t>
      </w:r>
      <w:bookmarkEnd w:id="2"/>
    </w:p>
    <w:p w14:paraId="2DF2A37D" w14:textId="2FF92226" w:rsidR="000C70D5" w:rsidRPr="00D279EC" w:rsidRDefault="000C70D5" w:rsidP="00FE658D">
      <w:pPr>
        <w:pStyle w:val="Pagrindiniotekstotrauka3"/>
        <w:numPr>
          <w:ilvl w:val="2"/>
          <w:numId w:val="15"/>
        </w:numPr>
        <w:spacing w:after="0" w:line="240" w:lineRule="auto"/>
      </w:pPr>
      <w:r w:rsidRPr="00D279EC">
        <w:rPr>
          <w:b/>
          <w:bCs/>
        </w:rPr>
        <w:lastRenderedPageBreak/>
        <w:t>Atskirą</w:t>
      </w:r>
      <w:r w:rsidRPr="00D279EC">
        <w:t xml:space="preserve"> edukacinę patalpą skirtą EŠ ir pritaikytą konferencijoms vykti (talpinanti ne mažiau </w:t>
      </w:r>
      <w:r w:rsidRPr="00D279EC">
        <w:rPr>
          <w:b/>
          <w:bCs/>
        </w:rPr>
        <w:t>50 lankytojų</w:t>
      </w:r>
      <w:r w:rsidRPr="00D279EC">
        <w:t>).  Joje numatyti:</w:t>
      </w:r>
    </w:p>
    <w:p w14:paraId="58D0C4C3" w14:textId="3C64405D" w:rsidR="00596308" w:rsidRPr="00D279EC" w:rsidRDefault="0000469E" w:rsidP="00CE49FE">
      <w:pPr>
        <w:pStyle w:val="Pagrindiniotekstotrauka3"/>
        <w:numPr>
          <w:ilvl w:val="3"/>
          <w:numId w:val="15"/>
        </w:numPr>
        <w:spacing w:after="0" w:line="240" w:lineRule="auto"/>
        <w:ind w:left="0" w:firstLine="567"/>
      </w:pPr>
      <w:r w:rsidRPr="00D279EC">
        <w:t>Ed</w:t>
      </w:r>
      <w:r w:rsidR="004C1BD5" w:rsidRPr="00D279EC">
        <w:t>u</w:t>
      </w:r>
      <w:r w:rsidRPr="00D279EC">
        <w:t>kacijoms r</w:t>
      </w:r>
      <w:r w:rsidR="00D83B14" w:rsidRPr="00D279EC">
        <w:t>eikalingų baldų</w:t>
      </w:r>
      <w:r w:rsidRPr="00D279EC">
        <w:t xml:space="preserve"> išdėstymą (stalai, kėdės</w:t>
      </w:r>
      <w:r w:rsidR="00A7299E" w:rsidRPr="00D279EC">
        <w:t xml:space="preserve"> ir k</w:t>
      </w:r>
      <w:r w:rsidR="006C3B42" w:rsidRPr="00D279EC">
        <w:t>t</w:t>
      </w:r>
      <w:r w:rsidR="00A7299E" w:rsidRPr="00D279EC">
        <w:t>.</w:t>
      </w:r>
      <w:r w:rsidRPr="00D279EC">
        <w:t>);</w:t>
      </w:r>
    </w:p>
    <w:p w14:paraId="5CDAD968" w14:textId="77777777" w:rsidR="00885A11" w:rsidRPr="00D279EC" w:rsidRDefault="00596308" w:rsidP="00CE49FE">
      <w:pPr>
        <w:pStyle w:val="Sraopastraipa"/>
        <w:numPr>
          <w:ilvl w:val="3"/>
          <w:numId w:val="15"/>
        </w:numPr>
        <w:spacing w:after="0" w:line="240" w:lineRule="auto"/>
        <w:ind w:left="0" w:firstLine="567"/>
        <w:jc w:val="both"/>
        <w:rPr>
          <w:rFonts w:ascii="Times New Roman" w:hAnsi="Times New Roman" w:cs="Times New Roman"/>
          <w:lang w:val="lt-LT"/>
        </w:rPr>
      </w:pPr>
      <w:r w:rsidRPr="00D279EC">
        <w:rPr>
          <w:rFonts w:ascii="Times New Roman" w:hAnsi="Times New Roman" w:cs="Times New Roman"/>
          <w:lang w:val="lt-LT"/>
        </w:rPr>
        <w:t xml:space="preserve"> E</w:t>
      </w:r>
      <w:r w:rsidR="00CC6AF4" w:rsidRPr="00D279EC">
        <w:rPr>
          <w:rFonts w:ascii="Times New Roman" w:hAnsi="Times New Roman" w:cs="Times New Roman"/>
          <w:lang w:val="lt-LT"/>
        </w:rPr>
        <w:t>kspozicinį kampą su E</w:t>
      </w:r>
      <w:r w:rsidR="00126A25" w:rsidRPr="00D279EC">
        <w:rPr>
          <w:rFonts w:ascii="Times New Roman" w:hAnsi="Times New Roman" w:cs="Times New Roman"/>
          <w:lang w:val="lt-LT"/>
        </w:rPr>
        <w:t>Š</w:t>
      </w:r>
      <w:r w:rsidR="00CC6AF4" w:rsidRPr="00D279EC">
        <w:rPr>
          <w:rFonts w:ascii="Times New Roman" w:hAnsi="Times New Roman" w:cs="Times New Roman"/>
          <w:lang w:val="lt-LT"/>
        </w:rPr>
        <w:t xml:space="preserve"> figūrine kompozicija, kurioje ar prie kurios galima nusifotografuoti</w:t>
      </w:r>
      <w:r w:rsidR="00D83B14" w:rsidRPr="00D279EC">
        <w:rPr>
          <w:rFonts w:ascii="Times New Roman" w:hAnsi="Times New Roman" w:cs="Times New Roman"/>
          <w:lang w:val="lt-LT"/>
        </w:rPr>
        <w:t xml:space="preserve"> </w:t>
      </w:r>
      <w:r w:rsidR="00126A25" w:rsidRPr="00D279EC">
        <w:rPr>
          <w:rFonts w:ascii="Times New Roman" w:hAnsi="Times New Roman" w:cs="Times New Roman"/>
          <w:lang w:val="lt-LT"/>
        </w:rPr>
        <w:t xml:space="preserve"> (</w:t>
      </w:r>
      <w:r w:rsidR="00D83B14" w:rsidRPr="00D279EC">
        <w:rPr>
          <w:rFonts w:ascii="Times New Roman" w:hAnsi="Times New Roman" w:cs="Times New Roman"/>
          <w:lang w:val="lt-LT"/>
        </w:rPr>
        <w:t xml:space="preserve">lentynos, </w:t>
      </w:r>
      <w:r w:rsidR="00126A25" w:rsidRPr="00D279EC">
        <w:rPr>
          <w:rFonts w:ascii="Times New Roman" w:hAnsi="Times New Roman" w:cs="Times New Roman"/>
          <w:lang w:val="lt-LT"/>
        </w:rPr>
        <w:t>spintos su ištraukiamais stalčiais saugiam vertybių eksponavimui);</w:t>
      </w:r>
    </w:p>
    <w:p w14:paraId="146E8ED3" w14:textId="14F351DB" w:rsidR="002B1EE2" w:rsidRPr="00D279EC" w:rsidRDefault="00596308" w:rsidP="00DC7C90">
      <w:pPr>
        <w:pStyle w:val="Sraopastraipa"/>
        <w:numPr>
          <w:ilvl w:val="3"/>
          <w:numId w:val="15"/>
        </w:numPr>
        <w:spacing w:after="0" w:line="240" w:lineRule="auto"/>
        <w:ind w:left="0" w:firstLine="567"/>
        <w:jc w:val="both"/>
        <w:rPr>
          <w:rFonts w:ascii="Times New Roman" w:hAnsi="Times New Roman" w:cs="Times New Roman"/>
          <w:lang w:val="lt-LT"/>
        </w:rPr>
      </w:pPr>
      <w:r w:rsidRPr="00D279EC">
        <w:rPr>
          <w:rFonts w:ascii="Times New Roman" w:hAnsi="Times New Roman" w:cs="Times New Roman"/>
          <w:lang w:val="lt-LT"/>
        </w:rPr>
        <w:t>V</w:t>
      </w:r>
      <w:r w:rsidR="0000469E" w:rsidRPr="00D279EC">
        <w:rPr>
          <w:rFonts w:ascii="Times New Roman" w:hAnsi="Times New Roman" w:cs="Times New Roman"/>
          <w:lang w:val="lt-LT"/>
        </w:rPr>
        <w:t xml:space="preserve">ietą </w:t>
      </w:r>
      <w:r w:rsidR="00CC6AF4" w:rsidRPr="00D279EC">
        <w:rPr>
          <w:rFonts w:ascii="Times New Roman" w:hAnsi="Times New Roman" w:cs="Times New Roman"/>
          <w:lang w:val="lt-LT"/>
        </w:rPr>
        <w:t>ekran</w:t>
      </w:r>
      <w:r w:rsidR="0000469E" w:rsidRPr="00D279EC">
        <w:rPr>
          <w:rFonts w:ascii="Times New Roman" w:hAnsi="Times New Roman" w:cs="Times New Roman"/>
          <w:lang w:val="lt-LT"/>
        </w:rPr>
        <w:t xml:space="preserve">ui, </w:t>
      </w:r>
      <w:r w:rsidR="00A07F33" w:rsidRPr="00D279EC">
        <w:rPr>
          <w:rFonts w:ascii="Times New Roman" w:hAnsi="Times New Roman" w:cs="Times New Roman"/>
          <w:lang w:val="lt-LT"/>
        </w:rPr>
        <w:t>skirtą skaitmeninėms publikacijoms ir vaizdinės medžiagos kolekcijų paieškoms bei jų pristatymui</w:t>
      </w:r>
      <w:r w:rsidR="00C43676" w:rsidRPr="00D279EC">
        <w:rPr>
          <w:rFonts w:ascii="Times New Roman" w:hAnsi="Times New Roman" w:cs="Times New Roman"/>
          <w:lang w:val="lt-LT"/>
        </w:rPr>
        <w:t>;</w:t>
      </w:r>
    </w:p>
    <w:p w14:paraId="5686FFF5" w14:textId="777F6046" w:rsidR="00741861" w:rsidRPr="00D279EC" w:rsidRDefault="007F4FCA" w:rsidP="007F720E">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Numatyti</w:t>
      </w:r>
      <w:r w:rsidR="007E7FF4" w:rsidRPr="00D279EC">
        <w:rPr>
          <w:rFonts w:ascii="Times New Roman" w:hAnsi="Times New Roman" w:cs="Times New Roman"/>
          <w:lang w:val="lt-LT"/>
        </w:rPr>
        <w:t xml:space="preserve"> dvi sienas </w:t>
      </w:r>
      <w:r w:rsidR="002C68A7" w:rsidRPr="00D279EC">
        <w:rPr>
          <w:rFonts w:ascii="Times New Roman" w:hAnsi="Times New Roman" w:cs="Times New Roman"/>
          <w:lang w:val="lt-LT"/>
        </w:rPr>
        <w:t xml:space="preserve">pritaikytas </w:t>
      </w:r>
      <w:r w:rsidR="007E7FF4" w:rsidRPr="00D279EC">
        <w:rPr>
          <w:rFonts w:ascii="Times New Roman" w:hAnsi="Times New Roman" w:cs="Times New Roman"/>
          <w:lang w:val="lt-LT"/>
        </w:rPr>
        <w:t>foto parodoms</w:t>
      </w:r>
      <w:r w:rsidR="00A7266F" w:rsidRPr="00D279EC">
        <w:rPr>
          <w:rFonts w:ascii="Times New Roman" w:hAnsi="Times New Roman" w:cs="Times New Roman"/>
          <w:lang w:val="lt-LT"/>
        </w:rPr>
        <w:t xml:space="preserve">, </w:t>
      </w:r>
      <w:r w:rsidR="00E16B8E" w:rsidRPr="00D279EC">
        <w:rPr>
          <w:rFonts w:ascii="Times New Roman" w:hAnsi="Times New Roman" w:cs="Times New Roman"/>
          <w:lang w:val="lt-LT"/>
        </w:rPr>
        <w:t>menininkų kurtiems EŠ portretams</w:t>
      </w:r>
      <w:r w:rsidR="00A7266F" w:rsidRPr="00D279EC">
        <w:rPr>
          <w:rFonts w:ascii="Times New Roman" w:hAnsi="Times New Roman" w:cs="Times New Roman"/>
          <w:lang w:val="lt-LT"/>
        </w:rPr>
        <w:t xml:space="preserve"> ar</w:t>
      </w:r>
      <w:r w:rsidR="00E16B8E" w:rsidRPr="00D279EC">
        <w:rPr>
          <w:rFonts w:ascii="Times New Roman" w:hAnsi="Times New Roman" w:cs="Times New Roman"/>
          <w:lang w:val="lt-LT"/>
        </w:rPr>
        <w:t xml:space="preserve"> jai skirtų kūrinių nuolatinei arba keičiamai ekspozicijai;</w:t>
      </w:r>
      <w:r w:rsidR="007F720E" w:rsidRPr="00D279EC">
        <w:rPr>
          <w:rFonts w:ascii="Times New Roman" w:hAnsi="Times New Roman" w:cs="Times New Roman"/>
          <w:lang w:val="lt-LT"/>
        </w:rPr>
        <w:t xml:space="preserve"> </w:t>
      </w:r>
    </w:p>
    <w:p w14:paraId="2DD388F3" w14:textId="2CE604E1" w:rsidR="00741861" w:rsidRPr="00D279EC" w:rsidRDefault="00D34E7D" w:rsidP="00CE49FE">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Arbatinės zoną (baro tipo) su reikalinga įranga (</w:t>
      </w:r>
      <w:proofErr w:type="spellStart"/>
      <w:r w:rsidRPr="00D279EC">
        <w:rPr>
          <w:rFonts w:ascii="Times New Roman" w:hAnsi="Times New Roman" w:cs="Times New Roman"/>
          <w:lang w:val="lt-LT"/>
        </w:rPr>
        <w:t>kaitlentė</w:t>
      </w:r>
      <w:proofErr w:type="spellEnd"/>
      <w:r w:rsidRPr="00D279EC">
        <w:rPr>
          <w:rFonts w:ascii="Times New Roman" w:hAnsi="Times New Roman" w:cs="Times New Roman"/>
          <w:lang w:val="lt-LT"/>
        </w:rPr>
        <w:t xml:space="preserve">, šaldytuvas, </w:t>
      </w:r>
      <w:r w:rsidR="00492F7A" w:rsidRPr="00D279EC">
        <w:rPr>
          <w:rFonts w:ascii="Times New Roman" w:hAnsi="Times New Roman" w:cs="Times New Roman"/>
          <w:lang w:val="lt-LT"/>
        </w:rPr>
        <w:t xml:space="preserve">plautuvė, indaplovė, </w:t>
      </w:r>
      <w:r w:rsidRPr="00D279EC">
        <w:rPr>
          <w:rFonts w:ascii="Times New Roman" w:hAnsi="Times New Roman" w:cs="Times New Roman"/>
          <w:lang w:val="lt-LT"/>
        </w:rPr>
        <w:t>lentynos, kasos aparatas ir kt.)</w:t>
      </w:r>
      <w:r w:rsidR="00953536" w:rsidRPr="00D279EC">
        <w:rPr>
          <w:rFonts w:ascii="Times New Roman" w:hAnsi="Times New Roman" w:cs="Times New Roman"/>
          <w:lang w:val="lt-LT"/>
        </w:rPr>
        <w:t>;</w:t>
      </w:r>
      <w:r w:rsidR="001A4048" w:rsidRPr="00D279EC">
        <w:rPr>
          <w:rFonts w:ascii="Times New Roman" w:hAnsi="Times New Roman" w:cs="Times New Roman"/>
          <w:lang w:val="lt-LT"/>
        </w:rPr>
        <w:t xml:space="preserve"> Pageidautina, kad arbatinė turėtų </w:t>
      </w:r>
      <w:r w:rsidR="005564F4" w:rsidRPr="00D279EC">
        <w:rPr>
          <w:rFonts w:ascii="Times New Roman" w:hAnsi="Times New Roman" w:cs="Times New Roman"/>
          <w:lang w:val="lt-LT"/>
        </w:rPr>
        <w:t>tiesioginį</w:t>
      </w:r>
      <w:r w:rsidR="00A67373" w:rsidRPr="00D279EC">
        <w:rPr>
          <w:rFonts w:ascii="Times New Roman" w:hAnsi="Times New Roman" w:cs="Times New Roman"/>
          <w:lang w:val="lt-LT"/>
        </w:rPr>
        <w:t xml:space="preserve"> ryšį</w:t>
      </w:r>
      <w:r w:rsidR="007B1048" w:rsidRPr="00D279EC">
        <w:rPr>
          <w:rFonts w:ascii="Times New Roman" w:hAnsi="Times New Roman" w:cs="Times New Roman"/>
          <w:lang w:val="lt-LT"/>
        </w:rPr>
        <w:t xml:space="preserve"> su 6.5.</w:t>
      </w:r>
      <w:r w:rsidR="00C46282" w:rsidRPr="00D279EC">
        <w:rPr>
          <w:rFonts w:ascii="Times New Roman" w:hAnsi="Times New Roman" w:cs="Times New Roman"/>
          <w:lang w:val="lt-LT"/>
        </w:rPr>
        <w:t>7</w:t>
      </w:r>
      <w:r w:rsidR="007B1048" w:rsidRPr="00D279EC">
        <w:rPr>
          <w:rFonts w:ascii="Times New Roman" w:hAnsi="Times New Roman" w:cs="Times New Roman"/>
          <w:lang w:val="lt-LT"/>
        </w:rPr>
        <w:t>.</w:t>
      </w:r>
      <w:r w:rsidR="00C46282" w:rsidRPr="00D279EC">
        <w:rPr>
          <w:rFonts w:ascii="Times New Roman" w:hAnsi="Times New Roman" w:cs="Times New Roman"/>
          <w:lang w:val="lt-LT"/>
        </w:rPr>
        <w:t xml:space="preserve"> ir 6.5.8.</w:t>
      </w:r>
      <w:r w:rsidR="00491B09" w:rsidRPr="00D279EC">
        <w:rPr>
          <w:rFonts w:ascii="Times New Roman" w:hAnsi="Times New Roman" w:cs="Times New Roman"/>
          <w:lang w:val="lt-LT"/>
        </w:rPr>
        <w:t xml:space="preserve"> er</w:t>
      </w:r>
      <w:r w:rsidR="00575840" w:rsidRPr="00D279EC">
        <w:rPr>
          <w:rFonts w:ascii="Times New Roman" w:hAnsi="Times New Roman" w:cs="Times New Roman"/>
          <w:lang w:val="lt-LT"/>
        </w:rPr>
        <w:t>dvėmis/patalpomis</w:t>
      </w:r>
      <w:r w:rsidR="006C5C24" w:rsidRPr="00D279EC">
        <w:rPr>
          <w:rFonts w:ascii="Times New Roman" w:hAnsi="Times New Roman" w:cs="Times New Roman"/>
          <w:lang w:val="lt-LT"/>
        </w:rPr>
        <w:t xml:space="preserve"> bei </w:t>
      </w:r>
      <w:r w:rsidR="008144BE" w:rsidRPr="00D279EC">
        <w:rPr>
          <w:rFonts w:ascii="Times New Roman" w:hAnsi="Times New Roman" w:cs="Times New Roman"/>
          <w:lang w:val="lt-LT"/>
        </w:rPr>
        <w:t xml:space="preserve">6.7.1. </w:t>
      </w:r>
      <w:r w:rsidR="006C5C24" w:rsidRPr="00D279EC">
        <w:rPr>
          <w:rFonts w:ascii="Times New Roman" w:hAnsi="Times New Roman" w:cs="Times New Roman"/>
          <w:lang w:val="lt-LT"/>
        </w:rPr>
        <w:t>terasa</w:t>
      </w:r>
      <w:r w:rsidR="008D60ED" w:rsidRPr="00D279EC">
        <w:rPr>
          <w:rFonts w:ascii="Times New Roman" w:hAnsi="Times New Roman" w:cs="Times New Roman"/>
          <w:lang w:val="lt-LT"/>
        </w:rPr>
        <w:t>;</w:t>
      </w:r>
    </w:p>
    <w:p w14:paraId="3A1B9CC1" w14:textId="2FFF3F93" w:rsidR="00741861" w:rsidRPr="00D279EC" w:rsidRDefault="00946473" w:rsidP="00CC2780">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Inventoriaus saugojimo</w:t>
      </w:r>
      <w:r w:rsidR="004319CE" w:rsidRPr="00D279EC">
        <w:rPr>
          <w:rFonts w:ascii="Times New Roman" w:hAnsi="Times New Roman" w:cs="Times New Roman"/>
          <w:lang w:val="lt-LT"/>
        </w:rPr>
        <w:t xml:space="preserve"> (viena jų šalia 6.6.8. patalpos),</w:t>
      </w:r>
      <w:r w:rsidR="00F91378" w:rsidRPr="00D279EC">
        <w:rPr>
          <w:rFonts w:ascii="Times New Roman" w:hAnsi="Times New Roman" w:cs="Times New Roman"/>
          <w:lang w:val="lt-LT"/>
        </w:rPr>
        <w:t xml:space="preserve"> </w:t>
      </w:r>
      <w:r w:rsidRPr="00D279EC">
        <w:rPr>
          <w:rFonts w:ascii="Times New Roman" w:hAnsi="Times New Roman" w:cs="Times New Roman"/>
          <w:lang w:val="lt-LT"/>
        </w:rPr>
        <w:t>kitas pagalbines bei technines patalpas būtinas pastato funkcionavimo užtikrinimui;</w:t>
      </w:r>
    </w:p>
    <w:p w14:paraId="1DB1451B" w14:textId="0C1234C7" w:rsidR="00FE6B98" w:rsidRPr="00D279EC" w:rsidRDefault="003A5C87" w:rsidP="00CC2780">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Administracines patalpas (personalo kabinet</w:t>
      </w:r>
      <w:r w:rsidR="00097C46" w:rsidRPr="00D279EC">
        <w:rPr>
          <w:rFonts w:ascii="Times New Roman" w:hAnsi="Times New Roman" w:cs="Times New Roman"/>
          <w:lang w:val="lt-LT"/>
        </w:rPr>
        <w:t>ą su 3 darbo vietomis</w:t>
      </w:r>
      <w:r w:rsidRPr="00D279EC">
        <w:rPr>
          <w:rFonts w:ascii="Times New Roman" w:hAnsi="Times New Roman" w:cs="Times New Roman"/>
          <w:lang w:val="lt-LT"/>
        </w:rPr>
        <w:t>, WC, dušus, ir kitas būtinas patalpas)</w:t>
      </w:r>
      <w:r w:rsidR="00953536" w:rsidRPr="00D279EC">
        <w:rPr>
          <w:rFonts w:ascii="Times New Roman" w:hAnsi="Times New Roman" w:cs="Times New Roman"/>
          <w:lang w:val="lt-LT"/>
        </w:rPr>
        <w:t>;</w:t>
      </w:r>
    </w:p>
    <w:p w14:paraId="5A3CB93D" w14:textId="66DBE6EF" w:rsidR="00FE6B98" w:rsidRPr="00D279EC" w:rsidRDefault="000D39F2" w:rsidP="00CC2780">
      <w:pPr>
        <w:pStyle w:val="Sraopastraipa"/>
        <w:numPr>
          <w:ilvl w:val="2"/>
          <w:numId w:val="15"/>
        </w:numPr>
        <w:spacing w:line="240" w:lineRule="auto"/>
        <w:jc w:val="both"/>
        <w:rPr>
          <w:rFonts w:ascii="Times New Roman" w:hAnsi="Times New Roman" w:cs="Times New Roman"/>
          <w:lang w:val="lt-LT"/>
        </w:rPr>
      </w:pPr>
      <w:r w:rsidRPr="00D279EC">
        <w:rPr>
          <w:rFonts w:ascii="Times New Roman" w:hAnsi="Times New Roman" w:cs="Times New Roman"/>
          <w:lang w:val="lt-LT"/>
        </w:rPr>
        <w:t>Dalis patalpų ir/ar erdvių gali būti siūloma išdėstyti per 2 aukštus</w:t>
      </w:r>
      <w:r w:rsidR="00055DB3" w:rsidRPr="00D279EC">
        <w:rPr>
          <w:rFonts w:ascii="Times New Roman" w:hAnsi="Times New Roman" w:cs="Times New Roman"/>
          <w:lang w:val="lt-LT"/>
        </w:rPr>
        <w:t xml:space="preserve"> (numatant </w:t>
      </w:r>
      <w:r w:rsidR="007202BC" w:rsidRPr="00D279EC">
        <w:rPr>
          <w:rFonts w:ascii="Times New Roman" w:hAnsi="Times New Roman" w:cs="Times New Roman"/>
          <w:lang w:val="lt-LT"/>
        </w:rPr>
        <w:t>keltuvą</w:t>
      </w:r>
      <w:r w:rsidR="00095136" w:rsidRPr="00D279EC">
        <w:rPr>
          <w:rFonts w:ascii="Times New Roman" w:hAnsi="Times New Roman" w:cs="Times New Roman"/>
          <w:lang w:val="lt-LT"/>
        </w:rPr>
        <w:t xml:space="preserve"> ar kitą ten patekimo priemonę žmonėms su negalia)</w:t>
      </w:r>
      <w:r w:rsidR="001A4048" w:rsidRPr="00D279EC">
        <w:rPr>
          <w:rFonts w:ascii="Times New Roman" w:hAnsi="Times New Roman" w:cs="Times New Roman"/>
          <w:lang w:val="lt-LT"/>
        </w:rPr>
        <w:t xml:space="preserve">. </w:t>
      </w:r>
      <w:r w:rsidRPr="00D279EC">
        <w:rPr>
          <w:rFonts w:ascii="Times New Roman" w:hAnsi="Times New Roman" w:cs="Times New Roman"/>
          <w:lang w:val="lt-LT"/>
        </w:rPr>
        <w:t>2 aukšte gali būti siūlomos administracinės patalpos,</w:t>
      </w:r>
      <w:r w:rsidR="00A966BC" w:rsidRPr="00D279EC">
        <w:rPr>
          <w:rFonts w:ascii="Times New Roman" w:hAnsi="Times New Roman" w:cs="Times New Roman"/>
          <w:lang w:val="lt-LT"/>
        </w:rPr>
        <w:t xml:space="preserve"> pagalbinės </w:t>
      </w:r>
      <w:r w:rsidR="008C0EEC" w:rsidRPr="00D279EC">
        <w:rPr>
          <w:rFonts w:ascii="Times New Roman" w:hAnsi="Times New Roman" w:cs="Times New Roman"/>
          <w:lang w:val="lt-LT"/>
        </w:rPr>
        <w:t>ar vaistažolių</w:t>
      </w:r>
      <w:r w:rsidR="00CE49FE" w:rsidRPr="00D279EC">
        <w:rPr>
          <w:rFonts w:ascii="Times New Roman" w:hAnsi="Times New Roman" w:cs="Times New Roman"/>
          <w:lang w:val="lt-LT"/>
        </w:rPr>
        <w:t xml:space="preserve"> saugojimo/džiovinimo patalpos</w:t>
      </w:r>
      <w:r w:rsidRPr="00D279EC">
        <w:rPr>
          <w:rFonts w:ascii="Times New Roman" w:hAnsi="Times New Roman" w:cs="Times New Roman"/>
          <w:lang w:val="lt-LT"/>
        </w:rPr>
        <w:t>);</w:t>
      </w:r>
    </w:p>
    <w:p w14:paraId="346F8232" w14:textId="73CA3E27" w:rsidR="0024371C" w:rsidRPr="00D279EC" w:rsidRDefault="00225ADB" w:rsidP="00CC2780">
      <w:pPr>
        <w:pStyle w:val="Sraopastraipa"/>
        <w:numPr>
          <w:ilvl w:val="1"/>
          <w:numId w:val="15"/>
        </w:numPr>
        <w:spacing w:after="0"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Sklypo sutvarkymo sprendin</w:t>
      </w:r>
      <w:r w:rsidR="007B53F8" w:rsidRPr="00D279EC">
        <w:rPr>
          <w:rFonts w:ascii="Times New Roman" w:hAnsi="Times New Roman" w:cs="Times New Roman"/>
          <w:lang w:val="lt-LT"/>
        </w:rPr>
        <w:t>iuose</w:t>
      </w:r>
      <w:r w:rsidR="006A6B2C" w:rsidRPr="00D279EC">
        <w:rPr>
          <w:rFonts w:ascii="Times New Roman" w:hAnsi="Times New Roman" w:cs="Times New Roman"/>
          <w:lang w:val="lt-LT"/>
        </w:rPr>
        <w:t xml:space="preserve"> numatyti</w:t>
      </w:r>
      <w:r w:rsidRPr="00D279EC">
        <w:rPr>
          <w:rFonts w:ascii="Times New Roman" w:hAnsi="Times New Roman" w:cs="Times New Roman"/>
          <w:lang w:val="lt-LT"/>
        </w:rPr>
        <w:t>:</w:t>
      </w:r>
    </w:p>
    <w:p w14:paraId="2E566D50" w14:textId="037A2EA8" w:rsidR="00C40A46" w:rsidRPr="00D279EC" w:rsidRDefault="004B0975" w:rsidP="005B5892">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Kiek įmanoma didesnę lauko terasą (</w:t>
      </w:r>
      <w:proofErr w:type="spellStart"/>
      <w:r w:rsidRPr="00D279EC">
        <w:rPr>
          <w:rFonts w:ascii="Times New Roman" w:hAnsi="Times New Roman" w:cs="Times New Roman"/>
          <w:lang w:val="lt-LT"/>
        </w:rPr>
        <w:t>sėdmaišiams</w:t>
      </w:r>
      <w:proofErr w:type="spellEnd"/>
      <w:r w:rsidR="00A000E1" w:rsidRPr="00D279EC">
        <w:rPr>
          <w:rFonts w:ascii="Times New Roman" w:hAnsi="Times New Roman" w:cs="Times New Roman"/>
          <w:lang w:val="lt-LT"/>
        </w:rPr>
        <w:t>, staliukams, šachmatams ir kt.)</w:t>
      </w:r>
      <w:r w:rsidR="00953536" w:rsidRPr="00D279EC">
        <w:rPr>
          <w:rFonts w:ascii="Times New Roman" w:hAnsi="Times New Roman" w:cs="Times New Roman"/>
          <w:lang w:val="lt-LT"/>
        </w:rPr>
        <w:t>;</w:t>
      </w:r>
    </w:p>
    <w:p w14:paraId="38D93128" w14:textId="01FB7AC6" w:rsidR="006A6B2C" w:rsidRPr="00D279EC" w:rsidRDefault="00641FAA" w:rsidP="005B5892">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 xml:space="preserve">Interaktyvų </w:t>
      </w:r>
      <w:proofErr w:type="spellStart"/>
      <w:r w:rsidRPr="00D279EC">
        <w:rPr>
          <w:rFonts w:ascii="Times New Roman" w:hAnsi="Times New Roman" w:cs="Times New Roman"/>
          <w:lang w:val="lt-LT"/>
        </w:rPr>
        <w:t>info</w:t>
      </w:r>
      <w:proofErr w:type="spellEnd"/>
      <w:r w:rsidRPr="00D279EC">
        <w:rPr>
          <w:rFonts w:ascii="Times New Roman" w:hAnsi="Times New Roman" w:cs="Times New Roman"/>
          <w:lang w:val="lt-LT"/>
        </w:rPr>
        <w:t xml:space="preserve"> stendą</w:t>
      </w:r>
      <w:r w:rsidR="002143AD" w:rsidRPr="00D279EC">
        <w:rPr>
          <w:rFonts w:ascii="Times New Roman" w:hAnsi="Times New Roman" w:cs="Times New Roman"/>
          <w:lang w:val="lt-LT"/>
        </w:rPr>
        <w:t xml:space="preserve"> </w:t>
      </w:r>
      <w:r w:rsidR="001D5844" w:rsidRPr="00D279EC">
        <w:rPr>
          <w:rFonts w:ascii="Times New Roman" w:hAnsi="Times New Roman" w:cs="Times New Roman"/>
          <w:lang w:val="lt-LT"/>
        </w:rPr>
        <w:t>/</w:t>
      </w:r>
      <w:r w:rsidR="002143AD" w:rsidRPr="00D279EC">
        <w:rPr>
          <w:rFonts w:ascii="Times New Roman" w:hAnsi="Times New Roman" w:cs="Times New Roman"/>
          <w:lang w:val="lt-LT"/>
        </w:rPr>
        <w:t xml:space="preserve"> žemėlapį</w:t>
      </w:r>
      <w:r w:rsidR="00990A9D" w:rsidRPr="00D279EC">
        <w:rPr>
          <w:rFonts w:ascii="Times New Roman" w:hAnsi="Times New Roman" w:cs="Times New Roman"/>
          <w:lang w:val="lt-LT"/>
        </w:rPr>
        <w:t>;</w:t>
      </w:r>
    </w:p>
    <w:p w14:paraId="5D75EA53" w14:textId="316072EA" w:rsidR="00A72BED" w:rsidRPr="00D279EC" w:rsidRDefault="008E0295" w:rsidP="00CE49FE">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Vandens stotelę, skirtą keliautojams prisipildyti gertuves ir šunims pagirdyti</w:t>
      </w:r>
      <w:r w:rsidR="00953536" w:rsidRPr="00D279EC">
        <w:rPr>
          <w:rFonts w:ascii="Times New Roman" w:hAnsi="Times New Roman" w:cs="Times New Roman"/>
          <w:lang w:val="lt-LT"/>
        </w:rPr>
        <w:t>;</w:t>
      </w:r>
    </w:p>
    <w:p w14:paraId="235E54F5" w14:textId="475FBA28" w:rsidR="00FA3D55" w:rsidRPr="00D279EC" w:rsidRDefault="00494EEB" w:rsidP="00CE49FE">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 xml:space="preserve">Pateikti teritorijos </w:t>
      </w:r>
      <w:r w:rsidR="005758AF" w:rsidRPr="00D279EC">
        <w:rPr>
          <w:rFonts w:ascii="Times New Roman" w:hAnsi="Times New Roman" w:cs="Times New Roman"/>
          <w:lang w:val="lt-LT"/>
        </w:rPr>
        <w:t>prieigų ir želdinių sutvarkymo sprendinius. Esant galimybei pasiūlyti „žaliosios zonos“ įrengimo sprendinius (darbuotojams šalia pastato, kad būtų galima pasiskinti žolynų) sukuriant patrauklią ir naudingą aplinką;</w:t>
      </w:r>
    </w:p>
    <w:p w14:paraId="37FFAFF9" w14:textId="563CC9F8" w:rsidR="00FA3D55" w:rsidRPr="00D279EC" w:rsidRDefault="0051343C" w:rsidP="00CE49FE">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Automobilių stovėjimo aikštelę darbuotojams ir lankytojams</w:t>
      </w:r>
      <w:r w:rsidR="004D4D15" w:rsidRPr="00D279EC">
        <w:rPr>
          <w:rFonts w:ascii="Times New Roman" w:hAnsi="Times New Roman" w:cs="Times New Roman"/>
          <w:lang w:val="lt-LT"/>
        </w:rPr>
        <w:t>, dviračių pastatymo vietas</w:t>
      </w:r>
      <w:r w:rsidR="00953536" w:rsidRPr="00D279EC">
        <w:rPr>
          <w:rFonts w:ascii="Times New Roman" w:hAnsi="Times New Roman" w:cs="Times New Roman"/>
          <w:lang w:val="lt-LT"/>
        </w:rPr>
        <w:t>;</w:t>
      </w:r>
    </w:p>
    <w:p w14:paraId="36DA163A" w14:textId="7ED81967" w:rsidR="00953536" w:rsidRPr="00D279EC" w:rsidRDefault="00953536" w:rsidP="00CE49FE">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Esant galimybei numatyti vietą papildomai veiklai – dviračių nuomai</w:t>
      </w:r>
      <w:r w:rsidR="008D60ED" w:rsidRPr="00D279EC">
        <w:rPr>
          <w:rFonts w:ascii="Times New Roman" w:hAnsi="Times New Roman" w:cs="Times New Roman"/>
          <w:lang w:val="lt-LT"/>
        </w:rPr>
        <w:t>;</w:t>
      </w:r>
    </w:p>
    <w:p w14:paraId="62A8BADC" w14:textId="4BA287BC" w:rsidR="0039055D" w:rsidRPr="00D279EC" w:rsidRDefault="0039055D" w:rsidP="00CE49FE">
      <w:pPr>
        <w:pStyle w:val="Sraopastraipa"/>
        <w:numPr>
          <w:ilvl w:val="2"/>
          <w:numId w:val="15"/>
        </w:numPr>
        <w:spacing w:after="0" w:line="240" w:lineRule="auto"/>
        <w:jc w:val="both"/>
        <w:rPr>
          <w:rFonts w:ascii="Times New Roman" w:hAnsi="Times New Roman" w:cs="Times New Roman"/>
          <w:lang w:val="lt-LT"/>
        </w:rPr>
      </w:pPr>
      <w:r w:rsidRPr="00D279EC">
        <w:rPr>
          <w:rFonts w:ascii="Times New Roman" w:hAnsi="Times New Roman" w:cs="Times New Roman"/>
          <w:lang w:val="lt-LT"/>
        </w:rPr>
        <w:t xml:space="preserve">Išspręsti pastato inžinerinį aprūpinimą; </w:t>
      </w:r>
    </w:p>
    <w:p w14:paraId="74789019" w14:textId="75FC9A8A" w:rsidR="006C3B42" w:rsidRPr="00D279EC" w:rsidRDefault="00383966" w:rsidP="00CE49FE">
      <w:pPr>
        <w:pStyle w:val="Sraopastraipa"/>
        <w:numPr>
          <w:ilvl w:val="1"/>
          <w:numId w:val="15"/>
        </w:numPr>
        <w:spacing w:after="0" w:line="240" w:lineRule="auto"/>
        <w:ind w:left="576" w:hanging="576"/>
        <w:jc w:val="both"/>
        <w:rPr>
          <w:rFonts w:ascii="Times New Roman" w:hAnsi="Times New Roman" w:cs="Times New Roman"/>
          <w:lang w:val="lt-LT"/>
        </w:rPr>
      </w:pPr>
      <w:r w:rsidRPr="00D279EC">
        <w:rPr>
          <w:rFonts w:ascii="Times New Roman" w:hAnsi="Times New Roman" w:cs="Times New Roman"/>
          <w:lang w:val="lt-LT"/>
        </w:rPr>
        <w:t>Sprendimai turi būti racionalūs ir efektyvūs statybos ir statinio eksploatavimo metu</w:t>
      </w:r>
      <w:r w:rsidR="008D60ED" w:rsidRPr="00D279EC">
        <w:rPr>
          <w:rFonts w:ascii="Times New Roman" w:hAnsi="Times New Roman" w:cs="Times New Roman"/>
          <w:lang w:val="lt-LT"/>
        </w:rPr>
        <w:t>;</w:t>
      </w:r>
    </w:p>
    <w:p w14:paraId="3DDF15DB" w14:textId="7D5BF31F" w:rsidR="00E00CF7" w:rsidRPr="00D279EC" w:rsidRDefault="00AA4A9B" w:rsidP="00CE49FE">
      <w:pPr>
        <w:pStyle w:val="Pagrindiniotekstotrauka3"/>
        <w:numPr>
          <w:ilvl w:val="1"/>
          <w:numId w:val="15"/>
        </w:numPr>
        <w:spacing w:after="0" w:line="240" w:lineRule="auto"/>
        <w:ind w:left="567" w:hanging="567"/>
      </w:pPr>
      <w:r w:rsidRPr="00D279EC">
        <w:t>Siūlomi projektiniai sprendimai turi atitikti universalaus dizaino principus ir neįgaliųjų reikalavimus projektui</w:t>
      </w:r>
      <w:r w:rsidR="008D60ED" w:rsidRPr="00D279EC">
        <w:t>;</w:t>
      </w:r>
    </w:p>
    <w:p w14:paraId="1AE27663" w14:textId="2A22F40D" w:rsidR="00E00CF7" w:rsidRPr="00D279EC" w:rsidRDefault="0053214E" w:rsidP="00CE49FE">
      <w:pPr>
        <w:pStyle w:val="Pagrindiniotekstotrauka3"/>
        <w:numPr>
          <w:ilvl w:val="1"/>
          <w:numId w:val="15"/>
        </w:numPr>
        <w:spacing w:after="0" w:line="240" w:lineRule="auto"/>
        <w:ind w:left="567" w:hanging="567"/>
      </w:pPr>
      <w:r w:rsidRPr="00D279EC">
        <w:rPr>
          <w:bCs/>
        </w:rPr>
        <w:t xml:space="preserve">Būsimas </w:t>
      </w:r>
      <w:r w:rsidR="00707263" w:rsidRPr="00D279EC">
        <w:rPr>
          <w:bCs/>
        </w:rPr>
        <w:t xml:space="preserve">pastatas turi darniai įsilieti į esamą aplinką (derėti su </w:t>
      </w:r>
      <w:r w:rsidR="00E00CF7" w:rsidRPr="00D279EC">
        <w:rPr>
          <w:bCs/>
        </w:rPr>
        <w:t>aplinkiniais</w:t>
      </w:r>
      <w:r w:rsidR="00707263" w:rsidRPr="00D279EC">
        <w:rPr>
          <w:bCs/>
        </w:rPr>
        <w:t xml:space="preserve"> statiniais ir įrengta infrastruktūra)</w:t>
      </w:r>
      <w:r w:rsidR="008D60ED" w:rsidRPr="00D279EC">
        <w:rPr>
          <w:bCs/>
        </w:rPr>
        <w:t>;</w:t>
      </w:r>
    </w:p>
    <w:p w14:paraId="5B5326BD" w14:textId="0DA2E10E" w:rsidR="00815054" w:rsidRPr="00D279EC" w:rsidRDefault="00815054" w:rsidP="00CE49FE">
      <w:pPr>
        <w:pStyle w:val="Pagrindiniotekstotrauka3"/>
        <w:numPr>
          <w:ilvl w:val="1"/>
          <w:numId w:val="15"/>
        </w:numPr>
        <w:spacing w:after="0" w:line="240" w:lineRule="auto"/>
        <w:ind w:left="567" w:hanging="567"/>
      </w:pPr>
      <w:r w:rsidRPr="00D279EC">
        <w:t>Siūlant Projekto konkurso objekto sprendinius atsižvelgti į statybos techninių reglamentų (STR) ir higienos normų reikalavimus</w:t>
      </w:r>
      <w:r w:rsidR="008D60ED" w:rsidRPr="00D279EC">
        <w:t>;</w:t>
      </w:r>
    </w:p>
    <w:p w14:paraId="79DAE381" w14:textId="0C856172" w:rsidR="00D13D37" w:rsidRPr="00D279EC" w:rsidRDefault="006C3B42" w:rsidP="00C04677">
      <w:pPr>
        <w:pStyle w:val="Sraopastraipa"/>
        <w:numPr>
          <w:ilvl w:val="1"/>
          <w:numId w:val="15"/>
        </w:numPr>
        <w:spacing w:after="0" w:line="240" w:lineRule="auto"/>
        <w:ind w:left="576" w:hanging="576"/>
        <w:jc w:val="both"/>
        <w:rPr>
          <w:rFonts w:ascii="Times New Roman" w:hAnsi="Times New Roman" w:cs="Times New Roman"/>
          <w:lang w:val="lt-LT"/>
        </w:rPr>
      </w:pPr>
      <w:r w:rsidRPr="00D279EC">
        <w:rPr>
          <w:rFonts w:ascii="Times New Roman" w:hAnsi="Times New Roman" w:cs="Times New Roman"/>
          <w:lang w:val="lt-LT"/>
        </w:rPr>
        <w:t>Visi užduotyje pateikti pasiūlymai planuojamiems sprendimams projektuotojui neapriboja numatomų,  atsiradusių kitų sprendimų ir darbų įvertinimo. Projektuotojas gali siūlyti ir kitus jo manymu tinkamus ir pagrįstus projektinius pasiūlymus.</w:t>
      </w:r>
    </w:p>
    <w:p w14:paraId="6E76C98E" w14:textId="77777777" w:rsidR="00D44CDE" w:rsidRPr="00D279EC" w:rsidRDefault="00D44CDE" w:rsidP="00C04677">
      <w:pPr>
        <w:pStyle w:val="Sraopastraipa"/>
        <w:spacing w:after="0" w:line="240" w:lineRule="auto"/>
        <w:ind w:left="576"/>
        <w:jc w:val="both"/>
        <w:rPr>
          <w:rFonts w:ascii="Times New Roman" w:hAnsi="Times New Roman" w:cs="Times New Roman"/>
          <w:lang w:val="lt-LT"/>
        </w:rPr>
      </w:pPr>
    </w:p>
    <w:p w14:paraId="1027621E" w14:textId="14AC6FC7" w:rsidR="002B1F43" w:rsidRPr="00D279EC" w:rsidRDefault="00006737" w:rsidP="00C04677">
      <w:pPr>
        <w:pStyle w:val="Antrat2"/>
        <w:numPr>
          <w:ilvl w:val="0"/>
          <w:numId w:val="15"/>
        </w:numPr>
        <w:rPr>
          <w:rFonts w:cs="Times New Roman"/>
          <w:color w:val="auto"/>
          <w:szCs w:val="28"/>
          <w:lang w:val="lt-LT"/>
        </w:rPr>
      </w:pPr>
      <w:r w:rsidRPr="00D279EC">
        <w:rPr>
          <w:rFonts w:cs="Times New Roman"/>
          <w:color w:val="auto"/>
          <w:szCs w:val="28"/>
          <w:lang w:val="lt-LT"/>
        </w:rPr>
        <w:t>LĖŠOS PROJEKTUI ĮG</w:t>
      </w:r>
      <w:r w:rsidR="00B20465" w:rsidRPr="00D279EC">
        <w:rPr>
          <w:rFonts w:cs="Times New Roman"/>
          <w:color w:val="auto"/>
          <w:szCs w:val="28"/>
          <w:lang w:val="lt-LT"/>
        </w:rPr>
        <w:t>Y</w:t>
      </w:r>
      <w:r w:rsidRPr="00D279EC">
        <w:rPr>
          <w:rFonts w:cs="Times New Roman"/>
          <w:color w:val="auto"/>
          <w:szCs w:val="28"/>
          <w:lang w:val="lt-LT"/>
        </w:rPr>
        <w:t>VENDINTI</w:t>
      </w:r>
    </w:p>
    <w:p w14:paraId="0904FC38" w14:textId="20CAAA79" w:rsidR="00F856CF" w:rsidRPr="00D279EC" w:rsidRDefault="00F856CF" w:rsidP="00C04677">
      <w:pPr>
        <w:pStyle w:val="Sraopastraipa"/>
        <w:numPr>
          <w:ilvl w:val="1"/>
          <w:numId w:val="15"/>
        </w:numPr>
        <w:spacing w:after="0"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 xml:space="preserve">Bendra </w:t>
      </w:r>
      <w:r w:rsidR="00B976C3" w:rsidRPr="00D279EC">
        <w:rPr>
          <w:rFonts w:ascii="Times New Roman" w:hAnsi="Times New Roman" w:cs="Times New Roman"/>
          <w:lang w:val="lt-LT"/>
        </w:rPr>
        <w:t xml:space="preserve">suma projekto įgyvendinimui negali viršyti </w:t>
      </w:r>
      <w:r w:rsidR="005338AE" w:rsidRPr="00D279EC">
        <w:rPr>
          <w:rFonts w:ascii="Times New Roman" w:hAnsi="Times New Roman" w:cs="Times New Roman"/>
          <w:lang w:val="lt-LT"/>
        </w:rPr>
        <w:t>800</w:t>
      </w:r>
      <w:r w:rsidR="002C1FC8" w:rsidRPr="00D279EC">
        <w:rPr>
          <w:rFonts w:ascii="Times New Roman" w:hAnsi="Times New Roman" w:cs="Times New Roman"/>
          <w:lang w:val="lt-LT"/>
        </w:rPr>
        <w:t xml:space="preserve"> </w:t>
      </w:r>
      <w:r w:rsidR="005338AE" w:rsidRPr="00D279EC">
        <w:rPr>
          <w:rFonts w:ascii="Times New Roman" w:hAnsi="Times New Roman" w:cs="Times New Roman"/>
          <w:lang w:val="lt-LT"/>
        </w:rPr>
        <w:t>000</w:t>
      </w:r>
      <w:r w:rsidR="00DE34FC" w:rsidRPr="00D279EC">
        <w:rPr>
          <w:rFonts w:ascii="Times New Roman" w:hAnsi="Times New Roman" w:cs="Times New Roman"/>
          <w:lang w:val="lt-LT"/>
        </w:rPr>
        <w:t xml:space="preserve"> Eur. </w:t>
      </w:r>
      <w:r w:rsidR="005338AE" w:rsidRPr="00D279EC">
        <w:rPr>
          <w:rFonts w:ascii="Times New Roman" w:hAnsi="Times New Roman" w:cs="Times New Roman"/>
          <w:lang w:val="lt-LT"/>
        </w:rPr>
        <w:t>su</w:t>
      </w:r>
      <w:r w:rsidR="00DE34FC" w:rsidRPr="00D279EC">
        <w:rPr>
          <w:rFonts w:ascii="Times New Roman" w:hAnsi="Times New Roman" w:cs="Times New Roman"/>
          <w:lang w:val="lt-LT"/>
        </w:rPr>
        <w:t xml:space="preserve"> PVM.</w:t>
      </w:r>
    </w:p>
    <w:p w14:paraId="2C8D9F46" w14:textId="70867B61" w:rsidR="009034DC" w:rsidRPr="00C225BD" w:rsidRDefault="00237162" w:rsidP="00C225BD">
      <w:pPr>
        <w:pStyle w:val="Sraopastraipa"/>
        <w:numPr>
          <w:ilvl w:val="1"/>
          <w:numId w:val="15"/>
        </w:numPr>
        <w:spacing w:after="0" w:line="240" w:lineRule="auto"/>
        <w:ind w:left="576" w:hanging="576"/>
        <w:jc w:val="both"/>
        <w:rPr>
          <w:rFonts w:ascii="Times New Roman" w:hAnsi="Times New Roman" w:cs="Times New Roman"/>
          <w:color w:val="EE0000"/>
          <w:lang w:val="lt-LT"/>
        </w:rPr>
      </w:pPr>
      <w:r w:rsidRPr="00C225BD">
        <w:rPr>
          <w:rFonts w:ascii="Times New Roman" w:hAnsi="Times New Roman" w:cs="Times New Roman"/>
          <w:color w:val="EE0000"/>
          <w:lang w:val="lt-LT"/>
        </w:rPr>
        <w:t>Siūlant konkurso objekto sprendinius atsižvelgti į tai, kad preliminari statybos darbų vertė</w:t>
      </w:r>
      <w:r w:rsidR="00C225BD" w:rsidRPr="00C225BD">
        <w:rPr>
          <w:rFonts w:ascii="Times New Roman" w:hAnsi="Times New Roman" w:cs="Times New Roman"/>
          <w:color w:val="EE0000"/>
          <w:lang w:val="lt-LT"/>
        </w:rPr>
        <w:t xml:space="preserve">, </w:t>
      </w:r>
      <w:r w:rsidR="00C225BD" w:rsidRPr="00C225BD">
        <w:rPr>
          <w:rFonts w:ascii="Times New Roman" w:hAnsi="Times New Roman" w:cs="Times New Roman"/>
          <w:b/>
          <w:bCs/>
          <w:color w:val="EE0000"/>
          <w:lang w:val="lt-LT"/>
        </w:rPr>
        <w:t xml:space="preserve">įskaitant sumą skirtą </w:t>
      </w:r>
      <w:r w:rsidR="00C225BD" w:rsidRPr="00C225BD">
        <w:rPr>
          <w:rFonts w:ascii="Times New Roman" w:hAnsi="Times New Roman" w:cs="Times New Roman"/>
          <w:b/>
          <w:bCs/>
          <w:color w:val="EE0000"/>
          <w:lang w:val="lt-LT"/>
        </w:rPr>
        <w:t>baldams, įrangai ir ekspozicijai su interaktyviais sprendimais</w:t>
      </w:r>
      <w:r w:rsidR="00C225BD" w:rsidRPr="00C225BD">
        <w:rPr>
          <w:rFonts w:ascii="Times New Roman" w:hAnsi="Times New Roman" w:cs="Times New Roman"/>
          <w:b/>
          <w:bCs/>
          <w:color w:val="EE0000"/>
          <w:lang w:val="lt-LT"/>
        </w:rPr>
        <w:t xml:space="preserve">, </w:t>
      </w:r>
      <w:r w:rsidRPr="00C225BD">
        <w:rPr>
          <w:rFonts w:ascii="Times New Roman" w:hAnsi="Times New Roman" w:cs="Times New Roman"/>
          <w:color w:val="EE0000"/>
          <w:lang w:val="lt-LT"/>
        </w:rPr>
        <w:t xml:space="preserve">būtų </w:t>
      </w:r>
      <w:r w:rsidR="003B6A47" w:rsidRPr="00C225BD">
        <w:rPr>
          <w:rFonts w:ascii="Times New Roman" w:hAnsi="Times New Roman" w:cs="Times New Roman"/>
          <w:color w:val="EE0000"/>
          <w:lang w:val="lt-LT"/>
        </w:rPr>
        <w:t>iki</w:t>
      </w:r>
      <w:r w:rsidRPr="00C225BD">
        <w:rPr>
          <w:rFonts w:ascii="Times New Roman" w:hAnsi="Times New Roman" w:cs="Times New Roman"/>
          <w:color w:val="EE0000"/>
          <w:lang w:val="lt-LT"/>
        </w:rPr>
        <w:t xml:space="preserve"> </w:t>
      </w:r>
      <w:r w:rsidR="004E31CA" w:rsidRPr="00C225BD">
        <w:rPr>
          <w:rFonts w:ascii="Times New Roman" w:hAnsi="Times New Roman" w:cs="Times New Roman"/>
          <w:color w:val="EE0000"/>
          <w:lang w:val="lt-LT"/>
        </w:rPr>
        <w:t xml:space="preserve">744 </w:t>
      </w:r>
      <w:r w:rsidRPr="00C225BD">
        <w:rPr>
          <w:rFonts w:ascii="Times New Roman" w:hAnsi="Times New Roman" w:cs="Times New Roman"/>
          <w:color w:val="EE0000"/>
          <w:lang w:val="lt-LT"/>
        </w:rPr>
        <w:t xml:space="preserve">000 Eur. </w:t>
      </w:r>
      <w:r w:rsidR="00131DCC" w:rsidRPr="00C225BD">
        <w:rPr>
          <w:rFonts w:ascii="Times New Roman" w:hAnsi="Times New Roman" w:cs="Times New Roman"/>
          <w:color w:val="EE0000"/>
          <w:lang w:val="lt-LT"/>
        </w:rPr>
        <w:t>su</w:t>
      </w:r>
      <w:r w:rsidRPr="00C225BD">
        <w:rPr>
          <w:rFonts w:ascii="Times New Roman" w:hAnsi="Times New Roman" w:cs="Times New Roman"/>
          <w:color w:val="EE0000"/>
          <w:lang w:val="lt-LT"/>
        </w:rPr>
        <w:t xml:space="preserve"> PVM</w:t>
      </w:r>
      <w:r w:rsidR="00C225BD" w:rsidRPr="00C225BD">
        <w:rPr>
          <w:rFonts w:ascii="Times New Roman" w:hAnsi="Times New Roman" w:cs="Times New Roman"/>
          <w:color w:val="EE0000"/>
          <w:lang w:val="lt-LT"/>
        </w:rPr>
        <w:t>.</w:t>
      </w:r>
      <w:r w:rsidR="006E324E" w:rsidRPr="00C225BD">
        <w:rPr>
          <w:rFonts w:ascii="Times New Roman" w:hAnsi="Times New Roman" w:cs="Times New Roman"/>
          <w:color w:val="EE0000"/>
          <w:lang w:val="lt-LT"/>
        </w:rPr>
        <w:t xml:space="preserve"> </w:t>
      </w:r>
    </w:p>
    <w:p w14:paraId="6FFA4856" w14:textId="07D25EDB" w:rsidR="00D44CDE" w:rsidRPr="009034DC" w:rsidRDefault="00D44CDE" w:rsidP="006876DD">
      <w:pPr>
        <w:pStyle w:val="Sraopastraipa"/>
        <w:numPr>
          <w:ilvl w:val="1"/>
          <w:numId w:val="15"/>
        </w:numPr>
        <w:spacing w:after="0" w:line="240" w:lineRule="auto"/>
        <w:ind w:left="576" w:hanging="576"/>
        <w:jc w:val="both"/>
        <w:rPr>
          <w:rFonts w:ascii="Times New Roman" w:hAnsi="Times New Roman" w:cs="Times New Roman"/>
          <w:lang w:val="lt-LT"/>
        </w:rPr>
      </w:pPr>
      <w:r w:rsidRPr="009034DC">
        <w:rPr>
          <w:rFonts w:ascii="Times New Roman" w:hAnsi="Times New Roman" w:cs="Times New Roman"/>
          <w:lang w:val="lt-LT"/>
        </w:rPr>
        <w:t xml:space="preserve">Pateikti projektinių pasiūlymų, techninio darbo projekto, bei statinio projekto vykdymo priežiūros paslaugų kainą, kuri neturi viršyti </w:t>
      </w:r>
      <w:r w:rsidR="002C1FC8" w:rsidRPr="009034DC">
        <w:rPr>
          <w:rFonts w:ascii="Times New Roman" w:hAnsi="Times New Roman" w:cs="Times New Roman"/>
          <w:lang w:val="lt-LT"/>
        </w:rPr>
        <w:t>56</w:t>
      </w:r>
      <w:r w:rsidR="00597CB7" w:rsidRPr="009034DC">
        <w:rPr>
          <w:rFonts w:ascii="Times New Roman" w:hAnsi="Times New Roman" w:cs="Times New Roman"/>
          <w:lang w:val="lt-LT"/>
        </w:rPr>
        <w:t xml:space="preserve"> </w:t>
      </w:r>
      <w:r w:rsidR="002C1FC8" w:rsidRPr="009034DC">
        <w:rPr>
          <w:rFonts w:ascii="Times New Roman" w:hAnsi="Times New Roman" w:cs="Times New Roman"/>
          <w:lang w:val="lt-LT"/>
        </w:rPr>
        <w:t>000</w:t>
      </w:r>
      <w:r w:rsidRPr="009034DC">
        <w:rPr>
          <w:rFonts w:ascii="Times New Roman" w:hAnsi="Times New Roman" w:cs="Times New Roman"/>
          <w:lang w:val="lt-LT"/>
        </w:rPr>
        <w:t xml:space="preserve"> Eur. </w:t>
      </w:r>
      <w:r w:rsidR="002C1FC8" w:rsidRPr="009034DC">
        <w:rPr>
          <w:rFonts w:ascii="Times New Roman" w:hAnsi="Times New Roman" w:cs="Times New Roman"/>
          <w:lang w:val="lt-LT"/>
        </w:rPr>
        <w:t>su</w:t>
      </w:r>
      <w:r w:rsidRPr="009034DC">
        <w:rPr>
          <w:rFonts w:ascii="Times New Roman" w:hAnsi="Times New Roman" w:cs="Times New Roman"/>
          <w:lang w:val="lt-LT"/>
        </w:rPr>
        <w:t xml:space="preserve"> PVM.</w:t>
      </w:r>
    </w:p>
    <w:p w14:paraId="6489A90E" w14:textId="77777777" w:rsidR="002B1F43" w:rsidRPr="00D279EC" w:rsidRDefault="002B1F43" w:rsidP="00C04677">
      <w:pPr>
        <w:spacing w:line="240" w:lineRule="auto"/>
        <w:rPr>
          <w:rFonts w:ascii="Times New Roman" w:hAnsi="Times New Roman" w:cs="Times New Roman"/>
          <w:lang w:val="lt-LT"/>
        </w:rPr>
      </w:pPr>
    </w:p>
    <w:p w14:paraId="4FED475F" w14:textId="512FE738" w:rsidR="00076032" w:rsidRPr="00D279EC" w:rsidRDefault="00725060" w:rsidP="00C04677">
      <w:pPr>
        <w:pStyle w:val="Antrat2"/>
        <w:numPr>
          <w:ilvl w:val="0"/>
          <w:numId w:val="15"/>
        </w:numPr>
        <w:rPr>
          <w:rFonts w:cs="Times New Roman"/>
          <w:color w:val="auto"/>
          <w:szCs w:val="28"/>
          <w:lang w:val="lt-LT"/>
        </w:rPr>
      </w:pPr>
      <w:r w:rsidRPr="00D279EC">
        <w:rPr>
          <w:rFonts w:cs="Times New Roman"/>
          <w:color w:val="auto"/>
          <w:szCs w:val="28"/>
          <w:lang w:val="lt-LT"/>
        </w:rPr>
        <w:t>TIEKĖJAS TURI PATEIKTI</w:t>
      </w:r>
    </w:p>
    <w:p w14:paraId="2A2AEA4F" w14:textId="3ED2E584" w:rsidR="00BD26A5" w:rsidRPr="00D279EC" w:rsidRDefault="00725060" w:rsidP="00C04677">
      <w:pPr>
        <w:pStyle w:val="Sraopastraipa"/>
        <w:numPr>
          <w:ilvl w:val="1"/>
          <w:numId w:val="15"/>
        </w:numPr>
        <w:spacing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 xml:space="preserve">Aiškinamąjį raštą, kuriame pateiktas projekto apibūdinimas, pagrindinė tūrinės kompozicijos koncepcija, pastatų, statinių ir įrenginių medžiagiškumas, konstrukciniai sprendimai, fasadų </w:t>
      </w:r>
      <w:r w:rsidRPr="00D279EC">
        <w:rPr>
          <w:rFonts w:ascii="Times New Roman" w:hAnsi="Times New Roman" w:cs="Times New Roman"/>
          <w:lang w:val="lt-LT"/>
        </w:rPr>
        <w:lastRenderedPageBreak/>
        <w:t>apdailos (medžiagiškumo ir spalviniai sprendimai),  architektūriniai – planiniai</w:t>
      </w:r>
      <w:r w:rsidR="0070079A" w:rsidRPr="00D279EC">
        <w:rPr>
          <w:rFonts w:ascii="Times New Roman" w:hAnsi="Times New Roman" w:cs="Times New Roman"/>
          <w:lang w:val="lt-LT"/>
        </w:rPr>
        <w:t xml:space="preserve"> </w:t>
      </w:r>
      <w:r w:rsidR="0070079A" w:rsidRPr="00694CB3">
        <w:rPr>
          <w:rFonts w:ascii="Times New Roman" w:hAnsi="Times New Roman" w:cs="Times New Roman"/>
          <w:color w:val="EE0000"/>
          <w:lang w:val="lt-LT"/>
        </w:rPr>
        <w:t>ir siūlomi</w:t>
      </w:r>
      <w:r w:rsidR="00E310AF" w:rsidRPr="00694CB3">
        <w:rPr>
          <w:rFonts w:ascii="Times New Roman" w:hAnsi="Times New Roman" w:cs="Times New Roman"/>
          <w:color w:val="EE0000"/>
          <w:lang w:val="lt-LT"/>
        </w:rPr>
        <w:t xml:space="preserve"> ekspozicijoms interaktyvūs</w:t>
      </w:r>
      <w:r w:rsidRPr="00694CB3">
        <w:rPr>
          <w:rFonts w:ascii="Times New Roman" w:hAnsi="Times New Roman" w:cs="Times New Roman"/>
          <w:color w:val="EE0000"/>
          <w:lang w:val="lt-LT"/>
        </w:rPr>
        <w:t xml:space="preserve"> sprendiniai,</w:t>
      </w:r>
      <w:r w:rsidRPr="00D279EC">
        <w:rPr>
          <w:rFonts w:ascii="Times New Roman" w:hAnsi="Times New Roman" w:cs="Times New Roman"/>
          <w:lang w:val="lt-LT"/>
        </w:rPr>
        <w:t xml:space="preserve"> projektuojamo pastato inžinerinis aprūpinimas, sklypo plano,</w:t>
      </w:r>
      <w:r w:rsidR="00BE2ED1" w:rsidRPr="00D279EC">
        <w:rPr>
          <w:rFonts w:ascii="Times New Roman" w:hAnsi="Times New Roman" w:cs="Times New Roman"/>
          <w:lang w:val="lt-LT"/>
        </w:rPr>
        <w:t xml:space="preserve"> </w:t>
      </w:r>
      <w:r w:rsidRPr="00D279EC">
        <w:rPr>
          <w:rFonts w:ascii="Times New Roman" w:hAnsi="Times New Roman" w:cs="Times New Roman"/>
          <w:lang w:val="lt-LT"/>
        </w:rPr>
        <w:t>želdinių tvarkymo sprendiniai</w:t>
      </w:r>
      <w:r w:rsidR="00D13D37" w:rsidRPr="00D279EC">
        <w:rPr>
          <w:rFonts w:ascii="Times New Roman" w:hAnsi="Times New Roman" w:cs="Times New Roman"/>
          <w:lang w:val="lt-LT"/>
        </w:rPr>
        <w:t>;</w:t>
      </w:r>
    </w:p>
    <w:p w14:paraId="6FBD3EAD" w14:textId="77777777" w:rsidR="00BD26A5" w:rsidRPr="00D279EC" w:rsidRDefault="00725060" w:rsidP="00C04677">
      <w:pPr>
        <w:pStyle w:val="Sraopastraipa"/>
        <w:numPr>
          <w:ilvl w:val="1"/>
          <w:numId w:val="15"/>
        </w:numPr>
        <w:spacing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Sklypo ir teritorijos sutvarkymo planą  M 1:500</w:t>
      </w:r>
      <w:r w:rsidR="00D13D37" w:rsidRPr="00D279EC">
        <w:rPr>
          <w:rFonts w:ascii="Times New Roman" w:hAnsi="Times New Roman" w:cs="Times New Roman"/>
          <w:lang w:val="lt-LT"/>
        </w:rPr>
        <w:t>;</w:t>
      </w:r>
    </w:p>
    <w:p w14:paraId="60D02786" w14:textId="77777777" w:rsidR="00EB5A53" w:rsidRPr="00D279EC" w:rsidRDefault="00725060" w:rsidP="00C04677">
      <w:pPr>
        <w:pStyle w:val="Sraopastraipa"/>
        <w:numPr>
          <w:ilvl w:val="1"/>
          <w:numId w:val="15"/>
        </w:numPr>
        <w:spacing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Detalizacijas (pastato planai, fasadai, charakteringi pjūviai, interjero sprendimai) ir, savo nuožiūra, kitas</w:t>
      </w:r>
      <w:r w:rsidR="00D13D37" w:rsidRPr="00D279EC">
        <w:rPr>
          <w:rFonts w:ascii="Times New Roman" w:hAnsi="Times New Roman" w:cs="Times New Roman"/>
          <w:lang w:val="lt-LT"/>
        </w:rPr>
        <w:t>;</w:t>
      </w:r>
    </w:p>
    <w:p w14:paraId="4094EF50" w14:textId="1407BF04" w:rsidR="00EB5A53" w:rsidRPr="00D279EC" w:rsidRDefault="00EB5A53" w:rsidP="00C04677">
      <w:pPr>
        <w:pStyle w:val="Sraopastraipa"/>
        <w:numPr>
          <w:ilvl w:val="1"/>
          <w:numId w:val="15"/>
        </w:numPr>
        <w:spacing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Preliminarūs sustambinti statybos darbų kainų apskaičiavimai</w:t>
      </w:r>
      <w:r w:rsidR="005C4046" w:rsidRPr="00D279EC">
        <w:rPr>
          <w:rFonts w:ascii="Times New Roman" w:hAnsi="Times New Roman" w:cs="Times New Roman"/>
          <w:lang w:val="lt-LT"/>
        </w:rPr>
        <w:t xml:space="preserve"> (sąmata)</w:t>
      </w:r>
      <w:r w:rsidR="006B39A9" w:rsidRPr="00D279EC">
        <w:rPr>
          <w:rFonts w:ascii="Times New Roman" w:hAnsi="Times New Roman" w:cs="Times New Roman"/>
          <w:lang w:val="lt-LT"/>
        </w:rPr>
        <w:t>;</w:t>
      </w:r>
    </w:p>
    <w:p w14:paraId="00F1731A" w14:textId="77777777" w:rsidR="00BD26A5" w:rsidRPr="00D279EC" w:rsidRDefault="00725060" w:rsidP="00C04677">
      <w:pPr>
        <w:pStyle w:val="Sraopastraipa"/>
        <w:numPr>
          <w:ilvl w:val="1"/>
          <w:numId w:val="15"/>
        </w:numPr>
        <w:spacing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Skaitmeninę laikmeną (USB atmintinėje), kurioje turi būti įrašyta visa pateikta medžiaga (</w:t>
      </w:r>
      <w:proofErr w:type="spellStart"/>
      <w:r w:rsidRPr="00D279EC">
        <w:rPr>
          <w:rFonts w:ascii="Times New Roman" w:hAnsi="Times New Roman" w:cs="Times New Roman"/>
          <w:lang w:val="lt-LT"/>
        </w:rPr>
        <w:t>planšetai</w:t>
      </w:r>
      <w:proofErr w:type="spellEnd"/>
      <w:r w:rsidRPr="00D279EC">
        <w:rPr>
          <w:rFonts w:ascii="Times New Roman" w:hAnsi="Times New Roman" w:cs="Times New Roman"/>
          <w:lang w:val="lt-LT"/>
        </w:rPr>
        <w:t xml:space="preserve"> ir aiškinamasis raštas) </w:t>
      </w:r>
      <w:proofErr w:type="spellStart"/>
      <w:r w:rsidRPr="00D279EC">
        <w:rPr>
          <w:rFonts w:ascii="Times New Roman" w:hAnsi="Times New Roman" w:cs="Times New Roman"/>
          <w:lang w:val="lt-LT"/>
        </w:rPr>
        <w:t>pdf</w:t>
      </w:r>
      <w:proofErr w:type="spellEnd"/>
      <w:r w:rsidRPr="00D279EC">
        <w:rPr>
          <w:rFonts w:ascii="Times New Roman" w:hAnsi="Times New Roman" w:cs="Times New Roman"/>
          <w:lang w:val="lt-LT"/>
        </w:rPr>
        <w:t xml:space="preserve"> formate. Aiškinamasis raštas ir kiekvienas </w:t>
      </w:r>
      <w:proofErr w:type="spellStart"/>
      <w:r w:rsidRPr="00D279EC">
        <w:rPr>
          <w:rFonts w:ascii="Times New Roman" w:hAnsi="Times New Roman" w:cs="Times New Roman"/>
          <w:lang w:val="lt-LT"/>
        </w:rPr>
        <w:t>planšetas</w:t>
      </w:r>
      <w:proofErr w:type="spellEnd"/>
      <w:r w:rsidRPr="00D279EC">
        <w:rPr>
          <w:rFonts w:ascii="Times New Roman" w:hAnsi="Times New Roman" w:cs="Times New Roman"/>
          <w:lang w:val="lt-LT"/>
        </w:rPr>
        <w:t xml:space="preserve"> turi būti įrašyti atskirame faile</w:t>
      </w:r>
      <w:r w:rsidR="00D13D37" w:rsidRPr="00D279EC">
        <w:rPr>
          <w:rFonts w:ascii="Times New Roman" w:hAnsi="Times New Roman" w:cs="Times New Roman"/>
          <w:lang w:val="lt-LT"/>
        </w:rPr>
        <w:t>;</w:t>
      </w:r>
    </w:p>
    <w:p w14:paraId="39C2E3EA" w14:textId="62538481" w:rsidR="001E2BA0" w:rsidRPr="00D279EC" w:rsidRDefault="003C425C" w:rsidP="00C04677">
      <w:pPr>
        <w:pStyle w:val="Sraopastraipa"/>
        <w:numPr>
          <w:ilvl w:val="1"/>
          <w:numId w:val="15"/>
        </w:numPr>
        <w:spacing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 xml:space="preserve">Brėžiniai pateikiami 70 x 100 </w:t>
      </w:r>
      <w:proofErr w:type="spellStart"/>
      <w:r w:rsidRPr="00D279EC">
        <w:rPr>
          <w:rFonts w:ascii="Times New Roman" w:hAnsi="Times New Roman" w:cs="Times New Roman"/>
          <w:lang w:val="lt-LT"/>
        </w:rPr>
        <w:t>planšetuose</w:t>
      </w:r>
      <w:proofErr w:type="spellEnd"/>
      <w:r w:rsidRPr="00D279EC">
        <w:rPr>
          <w:rFonts w:ascii="Times New Roman" w:hAnsi="Times New Roman" w:cs="Times New Roman"/>
          <w:lang w:val="lt-LT"/>
        </w:rPr>
        <w:t xml:space="preserve">. </w:t>
      </w:r>
      <w:proofErr w:type="spellStart"/>
      <w:r w:rsidRPr="00D279EC">
        <w:rPr>
          <w:rFonts w:ascii="Times New Roman" w:hAnsi="Times New Roman" w:cs="Times New Roman"/>
          <w:lang w:val="lt-LT"/>
        </w:rPr>
        <w:t>Planšetų</w:t>
      </w:r>
      <w:proofErr w:type="spellEnd"/>
      <w:r w:rsidRPr="00D279EC">
        <w:rPr>
          <w:rFonts w:ascii="Times New Roman" w:hAnsi="Times New Roman" w:cs="Times New Roman"/>
          <w:lang w:val="lt-LT"/>
        </w:rPr>
        <w:t xml:space="preserve"> skaičius – iki 5 vnt.</w:t>
      </w:r>
    </w:p>
    <w:p w14:paraId="7927AC7B" w14:textId="77777777" w:rsidR="00D35275" w:rsidRPr="00D279EC" w:rsidRDefault="00725060" w:rsidP="00C04677">
      <w:pPr>
        <w:pStyle w:val="Sraopastraipa"/>
        <w:numPr>
          <w:ilvl w:val="1"/>
          <w:numId w:val="15"/>
        </w:numPr>
        <w:spacing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Dalyviai savo nuožiūra gali pateikti papildomą medžiagą reikalingą  koncepcijai išryškinti.</w:t>
      </w:r>
    </w:p>
    <w:p w14:paraId="32399995" w14:textId="594AD3FA" w:rsidR="00C30987" w:rsidRPr="00D279EC" w:rsidRDefault="00C30987" w:rsidP="00C04677">
      <w:pPr>
        <w:pStyle w:val="Sraopastraipa"/>
        <w:numPr>
          <w:ilvl w:val="1"/>
          <w:numId w:val="15"/>
        </w:numPr>
        <w:spacing w:line="240" w:lineRule="auto"/>
        <w:ind w:left="567" w:hanging="567"/>
        <w:jc w:val="both"/>
        <w:rPr>
          <w:rFonts w:ascii="Times New Roman" w:hAnsi="Times New Roman" w:cs="Times New Roman"/>
          <w:lang w:val="lt-LT"/>
        </w:rPr>
      </w:pPr>
      <w:r w:rsidRPr="00D279EC">
        <w:rPr>
          <w:rFonts w:ascii="Times New Roman" w:hAnsi="Times New Roman" w:cs="Times New Roman"/>
          <w:lang w:val="lt-LT"/>
        </w:rPr>
        <w:t xml:space="preserve">Teikiamas projektas turi būti parengtas lietuvių kalba. </w:t>
      </w:r>
    </w:p>
    <w:p w14:paraId="1DC7B31E" w14:textId="77777777" w:rsidR="00952B09" w:rsidRPr="00D279EC" w:rsidRDefault="00952B09" w:rsidP="00C04677">
      <w:pPr>
        <w:pStyle w:val="Sraopastraipa"/>
        <w:spacing w:line="240" w:lineRule="auto"/>
        <w:ind w:left="360"/>
        <w:jc w:val="both"/>
        <w:rPr>
          <w:rFonts w:ascii="Times New Roman" w:hAnsi="Times New Roman" w:cs="Times New Roman"/>
          <w:lang w:val="lt-LT"/>
        </w:rPr>
      </w:pPr>
    </w:p>
    <w:p w14:paraId="15CA6372" w14:textId="2C56A613" w:rsidR="0074319E" w:rsidRPr="00D279EC" w:rsidRDefault="00D13D37" w:rsidP="00012AF1">
      <w:pPr>
        <w:spacing w:line="240" w:lineRule="auto"/>
        <w:ind w:firstLine="360"/>
        <w:rPr>
          <w:rFonts w:ascii="Times New Roman" w:eastAsiaTheme="majorEastAsia" w:hAnsi="Times New Roman" w:cs="Times New Roman"/>
          <w:b/>
          <w:szCs w:val="28"/>
          <w:lang w:val="lt-LT"/>
        </w:rPr>
      </w:pPr>
      <w:r w:rsidRPr="00D279EC">
        <w:rPr>
          <w:rFonts w:ascii="Times New Roman" w:eastAsiaTheme="majorEastAsia" w:hAnsi="Times New Roman" w:cs="Times New Roman"/>
          <w:b/>
          <w:szCs w:val="28"/>
          <w:lang w:val="lt-LT"/>
        </w:rPr>
        <w:t>PRIDEDAMA:</w:t>
      </w:r>
    </w:p>
    <w:p w14:paraId="2C216E04" w14:textId="202A90CF" w:rsidR="00952B09" w:rsidRPr="00D279EC" w:rsidRDefault="00090160" w:rsidP="00C04677">
      <w:pPr>
        <w:spacing w:after="0" w:line="240" w:lineRule="auto"/>
        <w:rPr>
          <w:rFonts w:ascii="Times New Roman" w:hAnsi="Times New Roman" w:cs="Times New Roman"/>
          <w:lang w:val="lt-LT"/>
        </w:rPr>
      </w:pPr>
      <w:r w:rsidRPr="00D279EC">
        <w:rPr>
          <w:rFonts w:ascii="Times New Roman" w:hAnsi="Times New Roman" w:cs="Times New Roman"/>
          <w:lang w:val="lt-LT"/>
        </w:rPr>
        <w:t>Nekilnojamojo daikto kadastrini</w:t>
      </w:r>
      <w:r w:rsidR="00272785" w:rsidRPr="00D279EC">
        <w:rPr>
          <w:rFonts w:ascii="Times New Roman" w:hAnsi="Times New Roman" w:cs="Times New Roman"/>
          <w:lang w:val="lt-LT"/>
        </w:rPr>
        <w:t>ų</w:t>
      </w:r>
      <w:r w:rsidRPr="00D279EC">
        <w:rPr>
          <w:rFonts w:ascii="Times New Roman" w:hAnsi="Times New Roman" w:cs="Times New Roman"/>
          <w:lang w:val="lt-LT"/>
        </w:rPr>
        <w:t xml:space="preserve"> matavim</w:t>
      </w:r>
      <w:r w:rsidR="00272785" w:rsidRPr="00D279EC">
        <w:rPr>
          <w:rFonts w:ascii="Times New Roman" w:hAnsi="Times New Roman" w:cs="Times New Roman"/>
          <w:lang w:val="lt-LT"/>
        </w:rPr>
        <w:t>ų</w:t>
      </w:r>
      <w:r w:rsidRPr="00D279EC">
        <w:rPr>
          <w:rFonts w:ascii="Times New Roman" w:hAnsi="Times New Roman" w:cs="Times New Roman"/>
          <w:lang w:val="lt-LT"/>
        </w:rPr>
        <w:t xml:space="preserve"> byla</w:t>
      </w:r>
      <w:r w:rsidR="00952B09" w:rsidRPr="00D279EC">
        <w:rPr>
          <w:rFonts w:ascii="Times New Roman" w:hAnsi="Times New Roman" w:cs="Times New Roman"/>
          <w:lang w:val="lt-LT"/>
        </w:rPr>
        <w:t xml:space="preserve"> – </w:t>
      </w:r>
      <w:r w:rsidR="00272785" w:rsidRPr="00D279EC">
        <w:rPr>
          <w:rFonts w:ascii="Times New Roman" w:hAnsi="Times New Roman" w:cs="Times New Roman"/>
          <w:lang w:val="lt-LT"/>
        </w:rPr>
        <w:t>8</w:t>
      </w:r>
      <w:r w:rsidR="00952B09" w:rsidRPr="00D279EC">
        <w:rPr>
          <w:rFonts w:ascii="Times New Roman" w:hAnsi="Times New Roman" w:cs="Times New Roman"/>
          <w:lang w:val="lt-LT"/>
        </w:rPr>
        <w:t xml:space="preserve"> lapai</w:t>
      </w:r>
      <w:r w:rsidR="003C468B" w:rsidRPr="00D279EC">
        <w:rPr>
          <w:rFonts w:ascii="Times New Roman" w:hAnsi="Times New Roman" w:cs="Times New Roman"/>
          <w:lang w:val="lt-LT"/>
        </w:rPr>
        <w:t>;</w:t>
      </w:r>
    </w:p>
    <w:p w14:paraId="67ED25A1" w14:textId="745E4A20" w:rsidR="003667A2" w:rsidRPr="00D279EC" w:rsidRDefault="003667A2" w:rsidP="00C04677">
      <w:pPr>
        <w:spacing w:after="0" w:line="240" w:lineRule="auto"/>
        <w:rPr>
          <w:rFonts w:ascii="Times New Roman" w:hAnsi="Times New Roman" w:cs="Times New Roman"/>
          <w:lang w:val="lt-LT"/>
        </w:rPr>
      </w:pPr>
      <w:r w:rsidRPr="00D279EC">
        <w:rPr>
          <w:rFonts w:ascii="Times New Roman" w:hAnsi="Times New Roman" w:cs="Times New Roman"/>
          <w:lang w:val="lt-LT"/>
        </w:rPr>
        <w:t xml:space="preserve">Žemės sklypo planas, </w:t>
      </w:r>
      <w:proofErr w:type="spellStart"/>
      <w:r w:rsidRPr="00D279EC">
        <w:rPr>
          <w:rFonts w:ascii="Times New Roman" w:hAnsi="Times New Roman" w:cs="Times New Roman"/>
          <w:lang w:val="lt-LT"/>
        </w:rPr>
        <w:t>dwg</w:t>
      </w:r>
      <w:proofErr w:type="spellEnd"/>
      <w:r w:rsidRPr="00D279EC">
        <w:rPr>
          <w:rFonts w:ascii="Times New Roman" w:hAnsi="Times New Roman" w:cs="Times New Roman"/>
          <w:lang w:val="lt-LT"/>
        </w:rPr>
        <w:t xml:space="preserve">. </w:t>
      </w:r>
      <w:r w:rsidR="00B57D74" w:rsidRPr="00D279EC">
        <w:rPr>
          <w:rFonts w:ascii="Times New Roman" w:hAnsi="Times New Roman" w:cs="Times New Roman"/>
          <w:lang w:val="lt-LT"/>
        </w:rPr>
        <w:t>F</w:t>
      </w:r>
      <w:r w:rsidRPr="00D279EC">
        <w:rPr>
          <w:rFonts w:ascii="Times New Roman" w:hAnsi="Times New Roman" w:cs="Times New Roman"/>
          <w:lang w:val="lt-LT"/>
        </w:rPr>
        <w:t>ormatu</w:t>
      </w:r>
      <w:r w:rsidR="00B57D74" w:rsidRPr="00D279EC">
        <w:rPr>
          <w:rFonts w:ascii="Times New Roman" w:hAnsi="Times New Roman" w:cs="Times New Roman"/>
          <w:lang w:val="lt-LT"/>
        </w:rPr>
        <w:t>;</w:t>
      </w:r>
    </w:p>
    <w:p w14:paraId="1AA0D88B" w14:textId="36C710B7" w:rsidR="003C26E2" w:rsidRPr="00D279EC" w:rsidRDefault="003C26E2" w:rsidP="003C26E2">
      <w:pPr>
        <w:spacing w:after="0" w:line="240" w:lineRule="auto"/>
        <w:rPr>
          <w:rFonts w:ascii="Times New Roman" w:hAnsi="Times New Roman" w:cs="Times New Roman"/>
          <w:lang w:val="lt-LT"/>
        </w:rPr>
      </w:pPr>
      <w:r w:rsidRPr="00D279EC">
        <w:rPr>
          <w:rFonts w:ascii="Times New Roman" w:hAnsi="Times New Roman" w:cs="Times New Roman"/>
          <w:lang w:val="lt-LT"/>
        </w:rPr>
        <w:t xml:space="preserve">Žemės sklypo nekilnojamojo turto registro duomenų bazės išrašai -  </w:t>
      </w:r>
      <w:r w:rsidR="008B69AA" w:rsidRPr="00D279EC">
        <w:rPr>
          <w:rFonts w:ascii="Times New Roman" w:hAnsi="Times New Roman" w:cs="Times New Roman"/>
          <w:lang w:val="lt-LT"/>
        </w:rPr>
        <w:t>4</w:t>
      </w:r>
      <w:r w:rsidRPr="00D279EC">
        <w:rPr>
          <w:rFonts w:ascii="Times New Roman" w:hAnsi="Times New Roman" w:cs="Times New Roman"/>
          <w:lang w:val="lt-LT"/>
        </w:rPr>
        <w:t xml:space="preserve"> lapai</w:t>
      </w:r>
      <w:r w:rsidR="003C468B" w:rsidRPr="00D279EC">
        <w:rPr>
          <w:rFonts w:ascii="Times New Roman" w:hAnsi="Times New Roman" w:cs="Times New Roman"/>
          <w:lang w:val="lt-LT"/>
        </w:rPr>
        <w:t>;</w:t>
      </w:r>
    </w:p>
    <w:p w14:paraId="582D6EDA" w14:textId="13D84ECB" w:rsidR="003C468B" w:rsidRPr="00D279EC" w:rsidRDefault="00F00B9F" w:rsidP="003C26E2">
      <w:pPr>
        <w:spacing w:after="0" w:line="240" w:lineRule="auto"/>
        <w:rPr>
          <w:rFonts w:ascii="Times New Roman" w:hAnsi="Times New Roman" w:cs="Times New Roman"/>
          <w:lang w:val="lt-LT"/>
        </w:rPr>
      </w:pPr>
      <w:r w:rsidRPr="00D279EC">
        <w:rPr>
          <w:rFonts w:ascii="Times New Roman" w:hAnsi="Times New Roman" w:cs="Times New Roman"/>
          <w:lang w:val="lt-LT"/>
        </w:rPr>
        <w:t xml:space="preserve">Inžinerinis topografinis planas, </w:t>
      </w:r>
      <w:proofErr w:type="spellStart"/>
      <w:r w:rsidRPr="00D279EC">
        <w:rPr>
          <w:rFonts w:ascii="Times New Roman" w:hAnsi="Times New Roman" w:cs="Times New Roman"/>
          <w:lang w:val="lt-LT"/>
        </w:rPr>
        <w:t>dwg</w:t>
      </w:r>
      <w:proofErr w:type="spellEnd"/>
      <w:r w:rsidRPr="00D279EC">
        <w:rPr>
          <w:rFonts w:ascii="Times New Roman" w:hAnsi="Times New Roman" w:cs="Times New Roman"/>
          <w:lang w:val="lt-LT"/>
        </w:rPr>
        <w:t xml:space="preserve">. </w:t>
      </w:r>
      <w:r w:rsidR="00B57D74" w:rsidRPr="00D279EC">
        <w:rPr>
          <w:rFonts w:ascii="Times New Roman" w:hAnsi="Times New Roman" w:cs="Times New Roman"/>
          <w:lang w:val="lt-LT"/>
        </w:rPr>
        <w:t>F</w:t>
      </w:r>
      <w:r w:rsidRPr="00D279EC">
        <w:rPr>
          <w:rFonts w:ascii="Times New Roman" w:hAnsi="Times New Roman" w:cs="Times New Roman"/>
          <w:lang w:val="lt-LT"/>
        </w:rPr>
        <w:t>ormatu</w:t>
      </w:r>
      <w:r w:rsidR="00B57D74" w:rsidRPr="00D279EC">
        <w:rPr>
          <w:rFonts w:ascii="Times New Roman" w:hAnsi="Times New Roman" w:cs="Times New Roman"/>
          <w:lang w:val="lt-LT"/>
        </w:rPr>
        <w:t>;</w:t>
      </w:r>
    </w:p>
    <w:p w14:paraId="70D006C2" w14:textId="583243F9" w:rsidR="0016022A" w:rsidRPr="00D279EC" w:rsidRDefault="00B57D74" w:rsidP="003C26E2">
      <w:pPr>
        <w:spacing w:after="0" w:line="240" w:lineRule="auto"/>
        <w:rPr>
          <w:rFonts w:ascii="Times New Roman" w:hAnsi="Times New Roman" w:cs="Times New Roman"/>
          <w:lang w:val="lt-LT"/>
        </w:rPr>
      </w:pPr>
      <w:r w:rsidRPr="00D279EC">
        <w:rPr>
          <w:rFonts w:ascii="Times New Roman" w:hAnsi="Times New Roman" w:cs="Times New Roman"/>
          <w:lang w:val="lt-LT"/>
        </w:rPr>
        <w:t xml:space="preserve">2 </w:t>
      </w:r>
      <w:r w:rsidR="0016022A" w:rsidRPr="00D279EC">
        <w:rPr>
          <w:rFonts w:ascii="Times New Roman" w:hAnsi="Times New Roman" w:cs="Times New Roman"/>
          <w:lang w:val="lt-LT"/>
        </w:rPr>
        <w:t>Fotofiksacijos</w:t>
      </w:r>
      <w:r w:rsidR="00125E55" w:rsidRPr="00D279EC">
        <w:rPr>
          <w:rFonts w:ascii="Times New Roman" w:hAnsi="Times New Roman" w:cs="Times New Roman"/>
          <w:lang w:val="lt-LT"/>
        </w:rPr>
        <w:t>, jpg formatu</w:t>
      </w:r>
      <w:r w:rsidRPr="00D279EC">
        <w:rPr>
          <w:rFonts w:ascii="Times New Roman" w:hAnsi="Times New Roman" w:cs="Times New Roman"/>
          <w:lang w:val="lt-LT"/>
        </w:rPr>
        <w:t>.</w:t>
      </w:r>
    </w:p>
    <w:p w14:paraId="05C1F705" w14:textId="77777777" w:rsidR="00724571" w:rsidRPr="00D279EC" w:rsidRDefault="00724571" w:rsidP="00C04677">
      <w:pPr>
        <w:spacing w:line="240" w:lineRule="auto"/>
        <w:rPr>
          <w:rFonts w:ascii="Times New Roman" w:hAnsi="Times New Roman" w:cs="Times New Roman"/>
          <w:color w:val="FF0000"/>
          <w:lang w:val="lt-LT"/>
        </w:rPr>
      </w:pPr>
    </w:p>
    <w:p w14:paraId="718A2FB5" w14:textId="77777777" w:rsidR="00724571" w:rsidRPr="00D279EC" w:rsidRDefault="00724571" w:rsidP="00C04677">
      <w:pPr>
        <w:spacing w:line="240" w:lineRule="auto"/>
        <w:rPr>
          <w:rFonts w:ascii="Times New Roman" w:hAnsi="Times New Roman" w:cs="Times New Roman"/>
          <w:color w:val="FF0000"/>
          <w:lang w:val="lt-LT"/>
        </w:rPr>
      </w:pPr>
    </w:p>
    <w:p w14:paraId="190A5C43" w14:textId="77777777" w:rsidR="003C6F5C" w:rsidRPr="00D279EC" w:rsidRDefault="003C6F5C" w:rsidP="00C04677">
      <w:pPr>
        <w:spacing w:line="240" w:lineRule="auto"/>
        <w:rPr>
          <w:rFonts w:ascii="Times New Roman" w:hAnsi="Times New Roman" w:cs="Times New Roman"/>
          <w:color w:val="FF0000"/>
          <w:lang w:val="lt-LT"/>
        </w:rPr>
      </w:pPr>
    </w:p>
    <w:p w14:paraId="1C87776E" w14:textId="13A48309" w:rsidR="00724571" w:rsidRPr="00D279EC" w:rsidRDefault="00724571" w:rsidP="0043047E">
      <w:pPr>
        <w:spacing w:after="0" w:line="240" w:lineRule="auto"/>
        <w:rPr>
          <w:rFonts w:ascii="Times New Roman" w:hAnsi="Times New Roman" w:cs="Times New Roman"/>
          <w:lang w:val="lt-LT"/>
        </w:rPr>
      </w:pPr>
      <w:r w:rsidRPr="00D279EC">
        <w:rPr>
          <w:rFonts w:ascii="Times New Roman" w:hAnsi="Times New Roman" w:cs="Times New Roman"/>
          <w:lang w:val="lt-LT"/>
        </w:rPr>
        <w:t>Savivaldybės vyriausiasis architektas</w:t>
      </w:r>
      <w:r w:rsidRPr="00D279EC">
        <w:rPr>
          <w:rFonts w:ascii="Times New Roman" w:hAnsi="Times New Roman" w:cs="Times New Roman"/>
          <w:lang w:val="lt-LT"/>
        </w:rPr>
        <w:tab/>
      </w:r>
      <w:r w:rsidRPr="00D279EC">
        <w:rPr>
          <w:rFonts w:ascii="Times New Roman" w:hAnsi="Times New Roman" w:cs="Times New Roman"/>
          <w:lang w:val="lt-LT"/>
        </w:rPr>
        <w:tab/>
      </w:r>
      <w:r w:rsidRPr="00D279EC">
        <w:rPr>
          <w:rFonts w:ascii="Times New Roman" w:hAnsi="Times New Roman" w:cs="Times New Roman"/>
          <w:lang w:val="lt-LT"/>
        </w:rPr>
        <w:tab/>
      </w:r>
      <w:r w:rsidRPr="00D279EC">
        <w:rPr>
          <w:rFonts w:ascii="Times New Roman" w:hAnsi="Times New Roman" w:cs="Times New Roman"/>
          <w:lang w:val="lt-LT"/>
        </w:rPr>
        <w:tab/>
      </w:r>
      <w:r w:rsidRPr="00D279EC">
        <w:rPr>
          <w:rFonts w:ascii="Times New Roman" w:hAnsi="Times New Roman" w:cs="Times New Roman"/>
          <w:lang w:val="lt-LT"/>
        </w:rPr>
        <w:tab/>
      </w:r>
      <w:r w:rsidRPr="00D279EC">
        <w:rPr>
          <w:rFonts w:ascii="Times New Roman" w:hAnsi="Times New Roman" w:cs="Times New Roman"/>
          <w:lang w:val="lt-LT"/>
        </w:rPr>
        <w:tab/>
      </w:r>
      <w:r w:rsidRPr="00D279EC">
        <w:rPr>
          <w:rFonts w:ascii="Times New Roman" w:hAnsi="Times New Roman" w:cs="Times New Roman"/>
          <w:lang w:val="lt-LT"/>
        </w:rPr>
        <w:tab/>
        <w:t xml:space="preserve">Saulius </w:t>
      </w:r>
      <w:proofErr w:type="spellStart"/>
      <w:r w:rsidRPr="00D279EC">
        <w:rPr>
          <w:rFonts w:ascii="Times New Roman" w:hAnsi="Times New Roman" w:cs="Times New Roman"/>
          <w:lang w:val="lt-LT"/>
        </w:rPr>
        <w:t>Zokas</w:t>
      </w:r>
      <w:proofErr w:type="spellEnd"/>
    </w:p>
    <w:p w14:paraId="13FD67AB" w14:textId="77777777" w:rsidR="00724571" w:rsidRPr="00D279EC" w:rsidRDefault="00724571" w:rsidP="0043047E">
      <w:pPr>
        <w:spacing w:after="0" w:line="240" w:lineRule="auto"/>
        <w:rPr>
          <w:rFonts w:ascii="Times New Roman" w:hAnsi="Times New Roman" w:cs="Times New Roman"/>
          <w:lang w:val="lt-LT"/>
        </w:rPr>
      </w:pPr>
    </w:p>
    <w:p w14:paraId="7B7EC124" w14:textId="58258B35" w:rsidR="00724571" w:rsidRPr="00D279EC" w:rsidRDefault="00724571" w:rsidP="0043047E">
      <w:pPr>
        <w:spacing w:after="0" w:line="240" w:lineRule="auto"/>
        <w:rPr>
          <w:rFonts w:ascii="Times New Roman" w:hAnsi="Times New Roman" w:cs="Times New Roman"/>
          <w:lang w:val="lt-LT"/>
        </w:rPr>
      </w:pPr>
      <w:r w:rsidRPr="00D279EC">
        <w:rPr>
          <w:rFonts w:ascii="Times New Roman" w:hAnsi="Times New Roman" w:cs="Times New Roman"/>
          <w:lang w:val="lt-LT"/>
        </w:rPr>
        <w:t>Architektūros ir teritorijų planavimo skyriaus vedėjas</w:t>
      </w:r>
      <w:r w:rsidRPr="00D279EC">
        <w:rPr>
          <w:rFonts w:ascii="Times New Roman" w:hAnsi="Times New Roman" w:cs="Times New Roman"/>
          <w:lang w:val="lt-LT"/>
        </w:rPr>
        <w:tab/>
      </w:r>
      <w:r w:rsidRPr="00D279EC">
        <w:rPr>
          <w:rFonts w:ascii="Times New Roman" w:hAnsi="Times New Roman" w:cs="Times New Roman"/>
          <w:lang w:val="lt-LT"/>
        </w:rPr>
        <w:tab/>
      </w:r>
      <w:r w:rsidRPr="00D279EC">
        <w:rPr>
          <w:rFonts w:ascii="Times New Roman" w:hAnsi="Times New Roman" w:cs="Times New Roman"/>
          <w:lang w:val="lt-LT"/>
        </w:rPr>
        <w:tab/>
      </w:r>
      <w:r w:rsidRPr="00D279EC">
        <w:rPr>
          <w:rFonts w:ascii="Times New Roman" w:hAnsi="Times New Roman" w:cs="Times New Roman"/>
          <w:lang w:val="lt-LT"/>
        </w:rPr>
        <w:tab/>
        <w:t>Evaldas Rimas</w:t>
      </w:r>
    </w:p>
    <w:p w14:paraId="48C480DB" w14:textId="77777777" w:rsidR="00724571" w:rsidRPr="00D279EC" w:rsidRDefault="00724571" w:rsidP="0043047E">
      <w:pPr>
        <w:spacing w:after="0" w:line="240" w:lineRule="auto"/>
        <w:rPr>
          <w:rFonts w:ascii="Times New Roman" w:hAnsi="Times New Roman" w:cs="Times New Roman"/>
          <w:lang w:val="lt-LT"/>
        </w:rPr>
      </w:pPr>
    </w:p>
    <w:p w14:paraId="24F8DC23" w14:textId="2BA537B3" w:rsidR="00724571" w:rsidRPr="00D279EC" w:rsidRDefault="00724571" w:rsidP="0043047E">
      <w:pPr>
        <w:spacing w:after="0" w:line="240" w:lineRule="auto"/>
        <w:rPr>
          <w:rFonts w:ascii="Times New Roman" w:hAnsi="Times New Roman" w:cs="Times New Roman"/>
          <w:lang w:val="lt-LT"/>
        </w:rPr>
      </w:pPr>
      <w:r w:rsidRPr="00D279EC">
        <w:rPr>
          <w:rFonts w:ascii="Times New Roman" w:hAnsi="Times New Roman" w:cs="Times New Roman"/>
          <w:lang w:val="lt-LT"/>
        </w:rPr>
        <w:t>Statybos ir infrastruktūros plėtros skyriaus vedėjas                                            Nerijus Malinauskas</w:t>
      </w:r>
    </w:p>
    <w:p w14:paraId="452C2CDE" w14:textId="77777777" w:rsidR="003C6F5C" w:rsidRPr="00D279EC" w:rsidRDefault="003C6F5C" w:rsidP="0043047E">
      <w:pPr>
        <w:spacing w:after="0" w:line="240" w:lineRule="auto"/>
        <w:rPr>
          <w:rFonts w:ascii="Times New Roman" w:hAnsi="Times New Roman" w:cs="Times New Roman"/>
          <w:lang w:val="lt-LT"/>
        </w:rPr>
      </w:pPr>
    </w:p>
    <w:p w14:paraId="009ADFB0" w14:textId="77777777" w:rsidR="00715287" w:rsidRPr="00D279EC" w:rsidRDefault="00715287" w:rsidP="0043047E">
      <w:pPr>
        <w:spacing w:after="0" w:line="240" w:lineRule="auto"/>
        <w:rPr>
          <w:rFonts w:ascii="Times New Roman" w:hAnsi="Times New Roman" w:cs="Times New Roman"/>
          <w:lang w:val="lt-LT"/>
        </w:rPr>
      </w:pPr>
    </w:p>
    <w:sectPr w:rsidR="00715287" w:rsidRPr="00D279EC" w:rsidSect="00CD36F8">
      <w:pgSz w:w="11906" w:h="16838" w:code="9"/>
      <w:pgMar w:top="1134" w:right="851"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302367"/>
    <w:multiLevelType w:val="hybridMultilevel"/>
    <w:tmpl w:val="D0F04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74191"/>
    <w:multiLevelType w:val="hybridMultilevel"/>
    <w:tmpl w:val="A736726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8FD5EA0"/>
    <w:multiLevelType w:val="multilevel"/>
    <w:tmpl w:val="9AB6C922"/>
    <w:lvl w:ilvl="0">
      <w:start w:val="1"/>
      <w:numFmt w:val="decimal"/>
      <w:lvlText w:val="%1."/>
      <w:lvlJc w:val="left"/>
      <w:pPr>
        <w:ind w:left="1069" w:hanging="360"/>
      </w:pPr>
      <w:rPr>
        <w:rFonts w:hint="default"/>
      </w:rPr>
    </w:lvl>
    <w:lvl w:ilvl="1">
      <w:start w:val="1"/>
      <w:numFmt w:val="decimal"/>
      <w:isLgl/>
      <w:lvlText w:val="%1.%2."/>
      <w:lvlJc w:val="left"/>
      <w:pPr>
        <w:ind w:left="155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 w15:restartNumberingAfterBreak="0">
    <w:nsid w:val="2037100A"/>
    <w:multiLevelType w:val="multilevel"/>
    <w:tmpl w:val="E84E774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004"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57D491C"/>
    <w:multiLevelType w:val="multilevel"/>
    <w:tmpl w:val="CE424326"/>
    <w:lvl w:ilvl="0">
      <w:start w:val="1"/>
      <w:numFmt w:val="decimal"/>
      <w:lvlText w:val="%1."/>
      <w:lvlJc w:val="left"/>
      <w:pPr>
        <w:ind w:left="1069" w:hanging="360"/>
      </w:pPr>
      <w:rPr>
        <w:rFonts w:hint="default"/>
      </w:rPr>
    </w:lvl>
    <w:lvl w:ilvl="1">
      <w:start w:val="1"/>
      <w:numFmt w:val="decimal"/>
      <w:isLgl/>
      <w:lvlText w:val="%2."/>
      <w:lvlJc w:val="left"/>
      <w:pPr>
        <w:ind w:left="360" w:hanging="360"/>
      </w:pPr>
      <w:rPr>
        <w:rFonts w:ascii="Times New Roman" w:eastAsiaTheme="minorHAnsi" w:hAnsi="Times New Roman" w:cs="Times New Roman"/>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5" w15:restartNumberingAfterBreak="0">
    <w:nsid w:val="49602546"/>
    <w:multiLevelType w:val="hybridMultilevel"/>
    <w:tmpl w:val="DB5842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3B72B4"/>
    <w:multiLevelType w:val="hybridMultilevel"/>
    <w:tmpl w:val="701655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C5F7B66"/>
    <w:multiLevelType w:val="multilevel"/>
    <w:tmpl w:val="9AB6C922"/>
    <w:lvl w:ilvl="0">
      <w:start w:val="1"/>
      <w:numFmt w:val="decimal"/>
      <w:lvlText w:val="%1."/>
      <w:lvlJc w:val="left"/>
      <w:pPr>
        <w:ind w:left="1069" w:hanging="360"/>
      </w:pPr>
      <w:rPr>
        <w:rFonts w:hint="default"/>
      </w:rPr>
    </w:lvl>
    <w:lvl w:ilvl="1">
      <w:start w:val="1"/>
      <w:numFmt w:val="decimal"/>
      <w:isLgl/>
      <w:lvlText w:val="%1.%2."/>
      <w:lvlJc w:val="left"/>
      <w:pPr>
        <w:ind w:left="155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8" w15:restartNumberingAfterBreak="0">
    <w:nsid w:val="62301134"/>
    <w:multiLevelType w:val="multilevel"/>
    <w:tmpl w:val="47BA36B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i w:val="0"/>
        <w:iCs w:val="0"/>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287"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63E50F65"/>
    <w:multiLevelType w:val="multilevel"/>
    <w:tmpl w:val="9F98F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8877B5"/>
    <w:multiLevelType w:val="multilevel"/>
    <w:tmpl w:val="3D66F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C5E2372"/>
    <w:multiLevelType w:val="multilevel"/>
    <w:tmpl w:val="1E867442"/>
    <w:lvl w:ilvl="0">
      <w:start w:val="1"/>
      <w:numFmt w:val="decimal"/>
      <w:lvlText w:val="%1."/>
      <w:lvlJc w:val="left"/>
      <w:pPr>
        <w:ind w:left="1069" w:hanging="360"/>
      </w:pPr>
      <w:rPr>
        <w:rFonts w:hint="default"/>
      </w:rPr>
    </w:lvl>
    <w:lvl w:ilvl="1">
      <w:start w:val="1"/>
      <w:numFmt w:val="decimal"/>
      <w:isLgl/>
      <w:lvlText w:val="%1.%2."/>
      <w:lvlJc w:val="left"/>
      <w:pPr>
        <w:ind w:left="360" w:hanging="360"/>
      </w:pPr>
      <w:rPr>
        <w:rFonts w:hint="default"/>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2" w15:restartNumberingAfterBreak="0">
    <w:nsid w:val="7E1C3953"/>
    <w:multiLevelType w:val="hybridMultilevel"/>
    <w:tmpl w:val="54E08610"/>
    <w:lvl w:ilvl="0" w:tplc="5860E0A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EEC6FBE"/>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7F9414C6"/>
    <w:multiLevelType w:val="multilevel"/>
    <w:tmpl w:val="6C5ED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13753469">
    <w:abstractNumId w:val="6"/>
  </w:num>
  <w:num w:numId="2" w16cid:durableId="1136485004">
    <w:abstractNumId w:val="13"/>
  </w:num>
  <w:num w:numId="3" w16cid:durableId="1855916094">
    <w:abstractNumId w:val="4"/>
  </w:num>
  <w:num w:numId="4" w16cid:durableId="568929629">
    <w:abstractNumId w:val="9"/>
  </w:num>
  <w:num w:numId="5" w16cid:durableId="1381443124">
    <w:abstractNumId w:val="14"/>
  </w:num>
  <w:num w:numId="6" w16cid:durableId="71895704">
    <w:abstractNumId w:val="10"/>
  </w:num>
  <w:num w:numId="7" w16cid:durableId="932005952">
    <w:abstractNumId w:val="0"/>
  </w:num>
  <w:num w:numId="8" w16cid:durableId="5404938">
    <w:abstractNumId w:val="5"/>
  </w:num>
  <w:num w:numId="9" w16cid:durableId="1772622891">
    <w:abstractNumId w:val="2"/>
  </w:num>
  <w:num w:numId="10" w16cid:durableId="979533058">
    <w:abstractNumId w:val="7"/>
  </w:num>
  <w:num w:numId="11" w16cid:durableId="1297372288">
    <w:abstractNumId w:val="12"/>
  </w:num>
  <w:num w:numId="12" w16cid:durableId="1985312277">
    <w:abstractNumId w:val="11"/>
  </w:num>
  <w:num w:numId="13" w16cid:durableId="2104955652">
    <w:abstractNumId w:val="3"/>
  </w:num>
  <w:num w:numId="14" w16cid:durableId="1123037809">
    <w:abstractNumId w:val="1"/>
  </w:num>
  <w:num w:numId="15" w16cid:durableId="176025326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5A76"/>
    <w:rsid w:val="000002AA"/>
    <w:rsid w:val="0000469E"/>
    <w:rsid w:val="00006737"/>
    <w:rsid w:val="000104BF"/>
    <w:rsid w:val="00010CFD"/>
    <w:rsid w:val="00011170"/>
    <w:rsid w:val="00012AC9"/>
    <w:rsid w:val="00012AF1"/>
    <w:rsid w:val="00013D8E"/>
    <w:rsid w:val="0001503E"/>
    <w:rsid w:val="00015E9C"/>
    <w:rsid w:val="00016BBC"/>
    <w:rsid w:val="0001727F"/>
    <w:rsid w:val="000175FB"/>
    <w:rsid w:val="0002368C"/>
    <w:rsid w:val="00025CD5"/>
    <w:rsid w:val="00026678"/>
    <w:rsid w:val="00030632"/>
    <w:rsid w:val="00033A47"/>
    <w:rsid w:val="0003440C"/>
    <w:rsid w:val="00034DAB"/>
    <w:rsid w:val="00035995"/>
    <w:rsid w:val="00042642"/>
    <w:rsid w:val="00043206"/>
    <w:rsid w:val="000434B0"/>
    <w:rsid w:val="00046E9D"/>
    <w:rsid w:val="00047D38"/>
    <w:rsid w:val="000553C5"/>
    <w:rsid w:val="00055DB3"/>
    <w:rsid w:val="000650D9"/>
    <w:rsid w:val="000661E3"/>
    <w:rsid w:val="00066B8F"/>
    <w:rsid w:val="00070068"/>
    <w:rsid w:val="00071897"/>
    <w:rsid w:val="00071BC6"/>
    <w:rsid w:val="00072ABC"/>
    <w:rsid w:val="00072E7D"/>
    <w:rsid w:val="0007312A"/>
    <w:rsid w:val="00076032"/>
    <w:rsid w:val="000764F3"/>
    <w:rsid w:val="0007708A"/>
    <w:rsid w:val="00077666"/>
    <w:rsid w:val="0007766C"/>
    <w:rsid w:val="00090160"/>
    <w:rsid w:val="0009286D"/>
    <w:rsid w:val="00094BFB"/>
    <w:rsid w:val="00094D49"/>
    <w:rsid w:val="00095136"/>
    <w:rsid w:val="00097290"/>
    <w:rsid w:val="0009758B"/>
    <w:rsid w:val="00097C46"/>
    <w:rsid w:val="000A259B"/>
    <w:rsid w:val="000A5C7B"/>
    <w:rsid w:val="000A60C2"/>
    <w:rsid w:val="000A6F31"/>
    <w:rsid w:val="000C0034"/>
    <w:rsid w:val="000C3019"/>
    <w:rsid w:val="000C51DF"/>
    <w:rsid w:val="000C691B"/>
    <w:rsid w:val="000C70D5"/>
    <w:rsid w:val="000D04E8"/>
    <w:rsid w:val="000D0FC2"/>
    <w:rsid w:val="000D39F2"/>
    <w:rsid w:val="000D49A7"/>
    <w:rsid w:val="000E08A5"/>
    <w:rsid w:val="000E251C"/>
    <w:rsid w:val="000E3B51"/>
    <w:rsid w:val="000E5998"/>
    <w:rsid w:val="000F015E"/>
    <w:rsid w:val="000F2CB2"/>
    <w:rsid w:val="000F7639"/>
    <w:rsid w:val="00102B19"/>
    <w:rsid w:val="00103DB5"/>
    <w:rsid w:val="0010508A"/>
    <w:rsid w:val="00106612"/>
    <w:rsid w:val="001069BE"/>
    <w:rsid w:val="0011112E"/>
    <w:rsid w:val="00111E21"/>
    <w:rsid w:val="00112367"/>
    <w:rsid w:val="00114FF3"/>
    <w:rsid w:val="0012028D"/>
    <w:rsid w:val="0012435E"/>
    <w:rsid w:val="00125E55"/>
    <w:rsid w:val="00126A25"/>
    <w:rsid w:val="0013097D"/>
    <w:rsid w:val="001318D0"/>
    <w:rsid w:val="00131DCC"/>
    <w:rsid w:val="00133A75"/>
    <w:rsid w:val="00136170"/>
    <w:rsid w:val="00143C4A"/>
    <w:rsid w:val="00146990"/>
    <w:rsid w:val="00147930"/>
    <w:rsid w:val="0016022A"/>
    <w:rsid w:val="001639FF"/>
    <w:rsid w:val="0017058F"/>
    <w:rsid w:val="00173C99"/>
    <w:rsid w:val="00173E13"/>
    <w:rsid w:val="0018052B"/>
    <w:rsid w:val="0018341B"/>
    <w:rsid w:val="00185F9B"/>
    <w:rsid w:val="001867C8"/>
    <w:rsid w:val="00190839"/>
    <w:rsid w:val="001924ED"/>
    <w:rsid w:val="00192C18"/>
    <w:rsid w:val="001A4048"/>
    <w:rsid w:val="001A46C4"/>
    <w:rsid w:val="001A4816"/>
    <w:rsid w:val="001A4D88"/>
    <w:rsid w:val="001A5AF7"/>
    <w:rsid w:val="001B136A"/>
    <w:rsid w:val="001B38A4"/>
    <w:rsid w:val="001C0536"/>
    <w:rsid w:val="001C0B1F"/>
    <w:rsid w:val="001C7D85"/>
    <w:rsid w:val="001D1693"/>
    <w:rsid w:val="001D3C1F"/>
    <w:rsid w:val="001D43ED"/>
    <w:rsid w:val="001D5844"/>
    <w:rsid w:val="001D58C0"/>
    <w:rsid w:val="001E0074"/>
    <w:rsid w:val="001E2BA0"/>
    <w:rsid w:val="001E49E1"/>
    <w:rsid w:val="001E7E39"/>
    <w:rsid w:val="001F0075"/>
    <w:rsid w:val="001F0D4E"/>
    <w:rsid w:val="001F3122"/>
    <w:rsid w:val="001F386C"/>
    <w:rsid w:val="001F5B1B"/>
    <w:rsid w:val="002056E0"/>
    <w:rsid w:val="00211FF7"/>
    <w:rsid w:val="00213DFB"/>
    <w:rsid w:val="002143AD"/>
    <w:rsid w:val="002177B1"/>
    <w:rsid w:val="0022393F"/>
    <w:rsid w:val="00223EAF"/>
    <w:rsid w:val="00225ADB"/>
    <w:rsid w:val="00227068"/>
    <w:rsid w:val="00233C02"/>
    <w:rsid w:val="00234903"/>
    <w:rsid w:val="002351E5"/>
    <w:rsid w:val="0023703A"/>
    <w:rsid w:val="00237162"/>
    <w:rsid w:val="00237F2E"/>
    <w:rsid w:val="00240AB4"/>
    <w:rsid w:val="0024371C"/>
    <w:rsid w:val="0024705D"/>
    <w:rsid w:val="0024747F"/>
    <w:rsid w:val="00252329"/>
    <w:rsid w:val="002562FF"/>
    <w:rsid w:val="002614B9"/>
    <w:rsid w:val="00262527"/>
    <w:rsid w:val="00264F73"/>
    <w:rsid w:val="00264FAB"/>
    <w:rsid w:val="002658BF"/>
    <w:rsid w:val="00266249"/>
    <w:rsid w:val="00270844"/>
    <w:rsid w:val="00271661"/>
    <w:rsid w:val="00272785"/>
    <w:rsid w:val="002744CC"/>
    <w:rsid w:val="002770A1"/>
    <w:rsid w:val="002804E4"/>
    <w:rsid w:val="00281D16"/>
    <w:rsid w:val="00281DC9"/>
    <w:rsid w:val="002841F9"/>
    <w:rsid w:val="00284C28"/>
    <w:rsid w:val="00285ECC"/>
    <w:rsid w:val="00286385"/>
    <w:rsid w:val="002921F8"/>
    <w:rsid w:val="00295A94"/>
    <w:rsid w:val="00296489"/>
    <w:rsid w:val="002A3835"/>
    <w:rsid w:val="002B1EE2"/>
    <w:rsid w:val="002B1F43"/>
    <w:rsid w:val="002B3520"/>
    <w:rsid w:val="002B4EFD"/>
    <w:rsid w:val="002B6328"/>
    <w:rsid w:val="002B645D"/>
    <w:rsid w:val="002B71DD"/>
    <w:rsid w:val="002C1FC8"/>
    <w:rsid w:val="002C433C"/>
    <w:rsid w:val="002C4F63"/>
    <w:rsid w:val="002C68A7"/>
    <w:rsid w:val="002D0980"/>
    <w:rsid w:val="002D7E47"/>
    <w:rsid w:val="002E13A1"/>
    <w:rsid w:val="002E2A65"/>
    <w:rsid w:val="002F1DA4"/>
    <w:rsid w:val="003000E2"/>
    <w:rsid w:val="00302224"/>
    <w:rsid w:val="00302E59"/>
    <w:rsid w:val="0030398C"/>
    <w:rsid w:val="00304A34"/>
    <w:rsid w:val="00305AD4"/>
    <w:rsid w:val="00310F90"/>
    <w:rsid w:val="00317214"/>
    <w:rsid w:val="00333BA8"/>
    <w:rsid w:val="00337B70"/>
    <w:rsid w:val="003454A6"/>
    <w:rsid w:val="00345527"/>
    <w:rsid w:val="00350CB8"/>
    <w:rsid w:val="00350E91"/>
    <w:rsid w:val="00353DB0"/>
    <w:rsid w:val="00357D6F"/>
    <w:rsid w:val="00361520"/>
    <w:rsid w:val="00362E40"/>
    <w:rsid w:val="003646D6"/>
    <w:rsid w:val="003667A2"/>
    <w:rsid w:val="00372D0B"/>
    <w:rsid w:val="003779A7"/>
    <w:rsid w:val="003811FD"/>
    <w:rsid w:val="00383966"/>
    <w:rsid w:val="00384612"/>
    <w:rsid w:val="00384955"/>
    <w:rsid w:val="00386D65"/>
    <w:rsid w:val="00387041"/>
    <w:rsid w:val="0039055D"/>
    <w:rsid w:val="00391A88"/>
    <w:rsid w:val="00396862"/>
    <w:rsid w:val="00396FD5"/>
    <w:rsid w:val="003A2235"/>
    <w:rsid w:val="003A5C87"/>
    <w:rsid w:val="003A7A74"/>
    <w:rsid w:val="003B074E"/>
    <w:rsid w:val="003B1315"/>
    <w:rsid w:val="003B1E05"/>
    <w:rsid w:val="003B3D5F"/>
    <w:rsid w:val="003B49A7"/>
    <w:rsid w:val="003B5857"/>
    <w:rsid w:val="003B6A47"/>
    <w:rsid w:val="003B6A88"/>
    <w:rsid w:val="003B7778"/>
    <w:rsid w:val="003C26E2"/>
    <w:rsid w:val="003C425C"/>
    <w:rsid w:val="003C468B"/>
    <w:rsid w:val="003C6F5C"/>
    <w:rsid w:val="003C724A"/>
    <w:rsid w:val="003C75B1"/>
    <w:rsid w:val="003D04BA"/>
    <w:rsid w:val="003D2042"/>
    <w:rsid w:val="003D2B1D"/>
    <w:rsid w:val="003E1595"/>
    <w:rsid w:val="003E3AEB"/>
    <w:rsid w:val="003E3D21"/>
    <w:rsid w:val="003E723E"/>
    <w:rsid w:val="003F0678"/>
    <w:rsid w:val="003F0CE2"/>
    <w:rsid w:val="003F1569"/>
    <w:rsid w:val="003F3A7D"/>
    <w:rsid w:val="00400909"/>
    <w:rsid w:val="00403191"/>
    <w:rsid w:val="0041061B"/>
    <w:rsid w:val="00412CB3"/>
    <w:rsid w:val="00413DA2"/>
    <w:rsid w:val="00416F63"/>
    <w:rsid w:val="00417BD2"/>
    <w:rsid w:val="00420767"/>
    <w:rsid w:val="004231FE"/>
    <w:rsid w:val="00425084"/>
    <w:rsid w:val="0043047E"/>
    <w:rsid w:val="00431186"/>
    <w:rsid w:val="004319CE"/>
    <w:rsid w:val="004321B3"/>
    <w:rsid w:val="004328B0"/>
    <w:rsid w:val="00442B0D"/>
    <w:rsid w:val="00443B45"/>
    <w:rsid w:val="00451B96"/>
    <w:rsid w:val="00451BF7"/>
    <w:rsid w:val="00451DE1"/>
    <w:rsid w:val="00453AC1"/>
    <w:rsid w:val="00454B8E"/>
    <w:rsid w:val="004579E1"/>
    <w:rsid w:val="00461F1C"/>
    <w:rsid w:val="00462A3E"/>
    <w:rsid w:val="00463073"/>
    <w:rsid w:val="0046715C"/>
    <w:rsid w:val="0046734E"/>
    <w:rsid w:val="004779E0"/>
    <w:rsid w:val="00484332"/>
    <w:rsid w:val="004852BA"/>
    <w:rsid w:val="0048555F"/>
    <w:rsid w:val="00485A76"/>
    <w:rsid w:val="00487CA7"/>
    <w:rsid w:val="00491B09"/>
    <w:rsid w:val="00492F7A"/>
    <w:rsid w:val="00494EEB"/>
    <w:rsid w:val="004A0F77"/>
    <w:rsid w:val="004A64D2"/>
    <w:rsid w:val="004A6577"/>
    <w:rsid w:val="004B0975"/>
    <w:rsid w:val="004B0E15"/>
    <w:rsid w:val="004B1229"/>
    <w:rsid w:val="004B1ABF"/>
    <w:rsid w:val="004B348F"/>
    <w:rsid w:val="004B3CA3"/>
    <w:rsid w:val="004C1BD5"/>
    <w:rsid w:val="004C26E2"/>
    <w:rsid w:val="004C2857"/>
    <w:rsid w:val="004C758C"/>
    <w:rsid w:val="004D4D15"/>
    <w:rsid w:val="004D594C"/>
    <w:rsid w:val="004D642D"/>
    <w:rsid w:val="004E0244"/>
    <w:rsid w:val="004E086F"/>
    <w:rsid w:val="004E31CA"/>
    <w:rsid w:val="004E4034"/>
    <w:rsid w:val="004E411D"/>
    <w:rsid w:val="004E4290"/>
    <w:rsid w:val="004E4C38"/>
    <w:rsid w:val="004E60C6"/>
    <w:rsid w:val="004F06FC"/>
    <w:rsid w:val="004F2F81"/>
    <w:rsid w:val="0050283E"/>
    <w:rsid w:val="00510D32"/>
    <w:rsid w:val="00510EDE"/>
    <w:rsid w:val="00511465"/>
    <w:rsid w:val="0051343C"/>
    <w:rsid w:val="00515CF7"/>
    <w:rsid w:val="00516263"/>
    <w:rsid w:val="00524CB7"/>
    <w:rsid w:val="00526586"/>
    <w:rsid w:val="00526FE8"/>
    <w:rsid w:val="0053214E"/>
    <w:rsid w:val="005338AE"/>
    <w:rsid w:val="00542948"/>
    <w:rsid w:val="00546263"/>
    <w:rsid w:val="00547582"/>
    <w:rsid w:val="00550C07"/>
    <w:rsid w:val="00551404"/>
    <w:rsid w:val="005533A3"/>
    <w:rsid w:val="0055524C"/>
    <w:rsid w:val="005564F4"/>
    <w:rsid w:val="00556D85"/>
    <w:rsid w:val="00556DB6"/>
    <w:rsid w:val="00563D02"/>
    <w:rsid w:val="0056644A"/>
    <w:rsid w:val="00571C0E"/>
    <w:rsid w:val="00575840"/>
    <w:rsid w:val="005758AF"/>
    <w:rsid w:val="00586191"/>
    <w:rsid w:val="00587C21"/>
    <w:rsid w:val="005950F2"/>
    <w:rsid w:val="00595F20"/>
    <w:rsid w:val="00596308"/>
    <w:rsid w:val="0059653D"/>
    <w:rsid w:val="00597227"/>
    <w:rsid w:val="0059785F"/>
    <w:rsid w:val="00597B7A"/>
    <w:rsid w:val="00597CB7"/>
    <w:rsid w:val="005A31D9"/>
    <w:rsid w:val="005A394D"/>
    <w:rsid w:val="005A5511"/>
    <w:rsid w:val="005A6B48"/>
    <w:rsid w:val="005B3246"/>
    <w:rsid w:val="005B5892"/>
    <w:rsid w:val="005C1283"/>
    <w:rsid w:val="005C4046"/>
    <w:rsid w:val="005C480F"/>
    <w:rsid w:val="005C4F41"/>
    <w:rsid w:val="005D070C"/>
    <w:rsid w:val="005D1A5F"/>
    <w:rsid w:val="005D2215"/>
    <w:rsid w:val="005D2F94"/>
    <w:rsid w:val="005D3A1D"/>
    <w:rsid w:val="005D3D44"/>
    <w:rsid w:val="005D7ED1"/>
    <w:rsid w:val="005E2C43"/>
    <w:rsid w:val="005E5BC9"/>
    <w:rsid w:val="005E64A5"/>
    <w:rsid w:val="005F024C"/>
    <w:rsid w:val="005F0CA8"/>
    <w:rsid w:val="00600AC9"/>
    <w:rsid w:val="006053AC"/>
    <w:rsid w:val="00605435"/>
    <w:rsid w:val="006065F3"/>
    <w:rsid w:val="00610BF9"/>
    <w:rsid w:val="00611FF5"/>
    <w:rsid w:val="00613893"/>
    <w:rsid w:val="00617D90"/>
    <w:rsid w:val="00632A6B"/>
    <w:rsid w:val="00636454"/>
    <w:rsid w:val="00641FAA"/>
    <w:rsid w:val="006427D5"/>
    <w:rsid w:val="006442FF"/>
    <w:rsid w:val="006454B1"/>
    <w:rsid w:val="006534B8"/>
    <w:rsid w:val="006548D5"/>
    <w:rsid w:val="0065652D"/>
    <w:rsid w:val="00656BFA"/>
    <w:rsid w:val="00662887"/>
    <w:rsid w:val="00664BF6"/>
    <w:rsid w:val="00664D4C"/>
    <w:rsid w:val="0066598F"/>
    <w:rsid w:val="00665A33"/>
    <w:rsid w:val="00665B04"/>
    <w:rsid w:val="006664FC"/>
    <w:rsid w:val="0066798A"/>
    <w:rsid w:val="00672AE4"/>
    <w:rsid w:val="00680A0F"/>
    <w:rsid w:val="006815ED"/>
    <w:rsid w:val="00681D0B"/>
    <w:rsid w:val="0068200E"/>
    <w:rsid w:val="006822D4"/>
    <w:rsid w:val="00687539"/>
    <w:rsid w:val="00694CB3"/>
    <w:rsid w:val="00695A0B"/>
    <w:rsid w:val="00696CAF"/>
    <w:rsid w:val="006A0417"/>
    <w:rsid w:val="006A0BEF"/>
    <w:rsid w:val="006A3321"/>
    <w:rsid w:val="006A6B2C"/>
    <w:rsid w:val="006B132E"/>
    <w:rsid w:val="006B2E19"/>
    <w:rsid w:val="006B39A9"/>
    <w:rsid w:val="006B43FA"/>
    <w:rsid w:val="006B502A"/>
    <w:rsid w:val="006B7006"/>
    <w:rsid w:val="006C3B42"/>
    <w:rsid w:val="006C5C24"/>
    <w:rsid w:val="006C5CB8"/>
    <w:rsid w:val="006C6182"/>
    <w:rsid w:val="006D043A"/>
    <w:rsid w:val="006D32EB"/>
    <w:rsid w:val="006D6CF8"/>
    <w:rsid w:val="006D7A05"/>
    <w:rsid w:val="006E0245"/>
    <w:rsid w:val="006E2C80"/>
    <w:rsid w:val="006E324E"/>
    <w:rsid w:val="006E3FEC"/>
    <w:rsid w:val="006E7449"/>
    <w:rsid w:val="006E77C6"/>
    <w:rsid w:val="006F722F"/>
    <w:rsid w:val="0070079A"/>
    <w:rsid w:val="0070143B"/>
    <w:rsid w:val="00702BBD"/>
    <w:rsid w:val="00707263"/>
    <w:rsid w:val="00707CBE"/>
    <w:rsid w:val="00710180"/>
    <w:rsid w:val="00715287"/>
    <w:rsid w:val="007167D0"/>
    <w:rsid w:val="007202BC"/>
    <w:rsid w:val="007230BE"/>
    <w:rsid w:val="007234D1"/>
    <w:rsid w:val="00724571"/>
    <w:rsid w:val="00724917"/>
    <w:rsid w:val="00725060"/>
    <w:rsid w:val="0073083F"/>
    <w:rsid w:val="00735369"/>
    <w:rsid w:val="00741861"/>
    <w:rsid w:val="00741A2A"/>
    <w:rsid w:val="0074319E"/>
    <w:rsid w:val="007464F2"/>
    <w:rsid w:val="00746F5A"/>
    <w:rsid w:val="00750025"/>
    <w:rsid w:val="00750462"/>
    <w:rsid w:val="00757A2E"/>
    <w:rsid w:val="007631DF"/>
    <w:rsid w:val="00763C4B"/>
    <w:rsid w:val="00764347"/>
    <w:rsid w:val="00766BD0"/>
    <w:rsid w:val="0078136D"/>
    <w:rsid w:val="007837C4"/>
    <w:rsid w:val="0078429E"/>
    <w:rsid w:val="00791361"/>
    <w:rsid w:val="007A3EA4"/>
    <w:rsid w:val="007A6678"/>
    <w:rsid w:val="007B1048"/>
    <w:rsid w:val="007B5291"/>
    <w:rsid w:val="007B53F8"/>
    <w:rsid w:val="007B5F35"/>
    <w:rsid w:val="007B7940"/>
    <w:rsid w:val="007C03D3"/>
    <w:rsid w:val="007C7C44"/>
    <w:rsid w:val="007D010B"/>
    <w:rsid w:val="007D45DA"/>
    <w:rsid w:val="007D4FEF"/>
    <w:rsid w:val="007D5DCB"/>
    <w:rsid w:val="007E75FE"/>
    <w:rsid w:val="007E7FF4"/>
    <w:rsid w:val="007F1259"/>
    <w:rsid w:val="007F24DB"/>
    <w:rsid w:val="007F4FCA"/>
    <w:rsid w:val="007F720E"/>
    <w:rsid w:val="007F7998"/>
    <w:rsid w:val="00805506"/>
    <w:rsid w:val="00806C74"/>
    <w:rsid w:val="0081011D"/>
    <w:rsid w:val="0081068E"/>
    <w:rsid w:val="008139DC"/>
    <w:rsid w:val="008144BE"/>
    <w:rsid w:val="00815054"/>
    <w:rsid w:val="00822353"/>
    <w:rsid w:val="00825D02"/>
    <w:rsid w:val="00832334"/>
    <w:rsid w:val="00834EA9"/>
    <w:rsid w:val="008353D1"/>
    <w:rsid w:val="00836428"/>
    <w:rsid w:val="00845788"/>
    <w:rsid w:val="00845926"/>
    <w:rsid w:val="00846CAB"/>
    <w:rsid w:val="008506A9"/>
    <w:rsid w:val="0085088A"/>
    <w:rsid w:val="008515F5"/>
    <w:rsid w:val="008523DC"/>
    <w:rsid w:val="00853308"/>
    <w:rsid w:val="00853BB2"/>
    <w:rsid w:val="00854C40"/>
    <w:rsid w:val="00855130"/>
    <w:rsid w:val="00856321"/>
    <w:rsid w:val="0085731E"/>
    <w:rsid w:val="008605AC"/>
    <w:rsid w:val="00860D44"/>
    <w:rsid w:val="008624F5"/>
    <w:rsid w:val="00872D32"/>
    <w:rsid w:val="00876A18"/>
    <w:rsid w:val="0088196D"/>
    <w:rsid w:val="008851E3"/>
    <w:rsid w:val="00885A11"/>
    <w:rsid w:val="00887811"/>
    <w:rsid w:val="00887A5B"/>
    <w:rsid w:val="008900A8"/>
    <w:rsid w:val="00893AF9"/>
    <w:rsid w:val="00894CB6"/>
    <w:rsid w:val="0089524D"/>
    <w:rsid w:val="00895EE4"/>
    <w:rsid w:val="00897B74"/>
    <w:rsid w:val="008A06C5"/>
    <w:rsid w:val="008A2360"/>
    <w:rsid w:val="008A3C3E"/>
    <w:rsid w:val="008A4767"/>
    <w:rsid w:val="008B0F8A"/>
    <w:rsid w:val="008B69AA"/>
    <w:rsid w:val="008B7224"/>
    <w:rsid w:val="008C0EEC"/>
    <w:rsid w:val="008C36A7"/>
    <w:rsid w:val="008C4EDB"/>
    <w:rsid w:val="008C7A67"/>
    <w:rsid w:val="008D60ED"/>
    <w:rsid w:val="008E0295"/>
    <w:rsid w:val="008E0655"/>
    <w:rsid w:val="008E7291"/>
    <w:rsid w:val="008F23C9"/>
    <w:rsid w:val="008F3547"/>
    <w:rsid w:val="008F5CA0"/>
    <w:rsid w:val="008F63BA"/>
    <w:rsid w:val="0090033F"/>
    <w:rsid w:val="00900421"/>
    <w:rsid w:val="00901532"/>
    <w:rsid w:val="009034DC"/>
    <w:rsid w:val="00904FA0"/>
    <w:rsid w:val="00905510"/>
    <w:rsid w:val="0091014C"/>
    <w:rsid w:val="009110ED"/>
    <w:rsid w:val="009130F6"/>
    <w:rsid w:val="009135ED"/>
    <w:rsid w:val="0091390B"/>
    <w:rsid w:val="00913D88"/>
    <w:rsid w:val="009200F2"/>
    <w:rsid w:val="00920374"/>
    <w:rsid w:val="00921AE0"/>
    <w:rsid w:val="009224DA"/>
    <w:rsid w:val="00927CAE"/>
    <w:rsid w:val="0093166D"/>
    <w:rsid w:val="00933031"/>
    <w:rsid w:val="00934870"/>
    <w:rsid w:val="00937454"/>
    <w:rsid w:val="00937F4C"/>
    <w:rsid w:val="009411D0"/>
    <w:rsid w:val="009453A1"/>
    <w:rsid w:val="00946473"/>
    <w:rsid w:val="00950C12"/>
    <w:rsid w:val="00952B09"/>
    <w:rsid w:val="00952F52"/>
    <w:rsid w:val="00953536"/>
    <w:rsid w:val="00956BD8"/>
    <w:rsid w:val="00966CEE"/>
    <w:rsid w:val="00966D46"/>
    <w:rsid w:val="00971C9A"/>
    <w:rsid w:val="009759FD"/>
    <w:rsid w:val="009766A7"/>
    <w:rsid w:val="009779DA"/>
    <w:rsid w:val="009779EC"/>
    <w:rsid w:val="00980290"/>
    <w:rsid w:val="00987A20"/>
    <w:rsid w:val="00990A9D"/>
    <w:rsid w:val="00990BD5"/>
    <w:rsid w:val="00990E75"/>
    <w:rsid w:val="00991BBD"/>
    <w:rsid w:val="00993007"/>
    <w:rsid w:val="009A3A9D"/>
    <w:rsid w:val="009A4211"/>
    <w:rsid w:val="009B0CF7"/>
    <w:rsid w:val="009B1331"/>
    <w:rsid w:val="009B2C68"/>
    <w:rsid w:val="009B2F68"/>
    <w:rsid w:val="009B309D"/>
    <w:rsid w:val="009B50F4"/>
    <w:rsid w:val="009C091F"/>
    <w:rsid w:val="009C0FA8"/>
    <w:rsid w:val="009C5507"/>
    <w:rsid w:val="009D5472"/>
    <w:rsid w:val="009D69FB"/>
    <w:rsid w:val="009E07E6"/>
    <w:rsid w:val="009E1AB3"/>
    <w:rsid w:val="009E24D2"/>
    <w:rsid w:val="009E2B19"/>
    <w:rsid w:val="009E2BC1"/>
    <w:rsid w:val="009E44AE"/>
    <w:rsid w:val="009F18B2"/>
    <w:rsid w:val="009F338B"/>
    <w:rsid w:val="00A000E1"/>
    <w:rsid w:val="00A07F33"/>
    <w:rsid w:val="00A116EF"/>
    <w:rsid w:val="00A117CE"/>
    <w:rsid w:val="00A16CDF"/>
    <w:rsid w:val="00A177A3"/>
    <w:rsid w:val="00A262E4"/>
    <w:rsid w:val="00A34B34"/>
    <w:rsid w:val="00A3720B"/>
    <w:rsid w:val="00A42277"/>
    <w:rsid w:val="00A4498E"/>
    <w:rsid w:val="00A46B89"/>
    <w:rsid w:val="00A53D11"/>
    <w:rsid w:val="00A54AA2"/>
    <w:rsid w:val="00A6118F"/>
    <w:rsid w:val="00A646F4"/>
    <w:rsid w:val="00A66E28"/>
    <w:rsid w:val="00A67373"/>
    <w:rsid w:val="00A7266F"/>
    <w:rsid w:val="00A7299E"/>
    <w:rsid w:val="00A72BED"/>
    <w:rsid w:val="00A754CA"/>
    <w:rsid w:val="00A75FCD"/>
    <w:rsid w:val="00A77541"/>
    <w:rsid w:val="00A82231"/>
    <w:rsid w:val="00A84017"/>
    <w:rsid w:val="00A87512"/>
    <w:rsid w:val="00A90E4B"/>
    <w:rsid w:val="00A9415D"/>
    <w:rsid w:val="00A966BC"/>
    <w:rsid w:val="00A96FB0"/>
    <w:rsid w:val="00AA371E"/>
    <w:rsid w:val="00AA4A9B"/>
    <w:rsid w:val="00AA5BAA"/>
    <w:rsid w:val="00AB1F04"/>
    <w:rsid w:val="00AB2BF8"/>
    <w:rsid w:val="00AC2C17"/>
    <w:rsid w:val="00AC480E"/>
    <w:rsid w:val="00AC5C44"/>
    <w:rsid w:val="00AC7F64"/>
    <w:rsid w:val="00AD1F78"/>
    <w:rsid w:val="00AD5205"/>
    <w:rsid w:val="00AE26FE"/>
    <w:rsid w:val="00AE4DFE"/>
    <w:rsid w:val="00AE7F42"/>
    <w:rsid w:val="00AF0AAF"/>
    <w:rsid w:val="00AF3E39"/>
    <w:rsid w:val="00AF6BD0"/>
    <w:rsid w:val="00AF7B9A"/>
    <w:rsid w:val="00B00BBA"/>
    <w:rsid w:val="00B02A58"/>
    <w:rsid w:val="00B03A60"/>
    <w:rsid w:val="00B073BC"/>
    <w:rsid w:val="00B109B0"/>
    <w:rsid w:val="00B129CA"/>
    <w:rsid w:val="00B20465"/>
    <w:rsid w:val="00B21D6C"/>
    <w:rsid w:val="00B3180A"/>
    <w:rsid w:val="00B33654"/>
    <w:rsid w:val="00B376C5"/>
    <w:rsid w:val="00B402BC"/>
    <w:rsid w:val="00B4187C"/>
    <w:rsid w:val="00B56122"/>
    <w:rsid w:val="00B56D42"/>
    <w:rsid w:val="00B57D74"/>
    <w:rsid w:val="00B61DF5"/>
    <w:rsid w:val="00B637BD"/>
    <w:rsid w:val="00B63DE2"/>
    <w:rsid w:val="00B74418"/>
    <w:rsid w:val="00B7660D"/>
    <w:rsid w:val="00B81079"/>
    <w:rsid w:val="00B81481"/>
    <w:rsid w:val="00B82C5C"/>
    <w:rsid w:val="00B83F02"/>
    <w:rsid w:val="00B8521B"/>
    <w:rsid w:val="00B91308"/>
    <w:rsid w:val="00B91CB7"/>
    <w:rsid w:val="00B92E5B"/>
    <w:rsid w:val="00B955AD"/>
    <w:rsid w:val="00B976C3"/>
    <w:rsid w:val="00B97A22"/>
    <w:rsid w:val="00B97C45"/>
    <w:rsid w:val="00BA089A"/>
    <w:rsid w:val="00BA0BD1"/>
    <w:rsid w:val="00BA2321"/>
    <w:rsid w:val="00BB0F85"/>
    <w:rsid w:val="00BB1CD7"/>
    <w:rsid w:val="00BB3BA5"/>
    <w:rsid w:val="00BB4E5F"/>
    <w:rsid w:val="00BB5ECC"/>
    <w:rsid w:val="00BB7139"/>
    <w:rsid w:val="00BC3B1C"/>
    <w:rsid w:val="00BC465D"/>
    <w:rsid w:val="00BD0C47"/>
    <w:rsid w:val="00BD26A5"/>
    <w:rsid w:val="00BD671D"/>
    <w:rsid w:val="00BE2ED1"/>
    <w:rsid w:val="00BE54A4"/>
    <w:rsid w:val="00BE6268"/>
    <w:rsid w:val="00BF0564"/>
    <w:rsid w:val="00BF0855"/>
    <w:rsid w:val="00BF0863"/>
    <w:rsid w:val="00BF1396"/>
    <w:rsid w:val="00C04677"/>
    <w:rsid w:val="00C046BE"/>
    <w:rsid w:val="00C050C5"/>
    <w:rsid w:val="00C06741"/>
    <w:rsid w:val="00C11D75"/>
    <w:rsid w:val="00C11F89"/>
    <w:rsid w:val="00C138CB"/>
    <w:rsid w:val="00C1604E"/>
    <w:rsid w:val="00C2222A"/>
    <w:rsid w:val="00C225BD"/>
    <w:rsid w:val="00C234D5"/>
    <w:rsid w:val="00C25A36"/>
    <w:rsid w:val="00C3025F"/>
    <w:rsid w:val="00C30987"/>
    <w:rsid w:val="00C3734E"/>
    <w:rsid w:val="00C37AFF"/>
    <w:rsid w:val="00C40A46"/>
    <w:rsid w:val="00C43676"/>
    <w:rsid w:val="00C43E06"/>
    <w:rsid w:val="00C45B5D"/>
    <w:rsid w:val="00C46282"/>
    <w:rsid w:val="00C46520"/>
    <w:rsid w:val="00C50A13"/>
    <w:rsid w:val="00C53717"/>
    <w:rsid w:val="00C53F86"/>
    <w:rsid w:val="00C570F3"/>
    <w:rsid w:val="00C574AC"/>
    <w:rsid w:val="00C57C3D"/>
    <w:rsid w:val="00C75E29"/>
    <w:rsid w:val="00C8038E"/>
    <w:rsid w:val="00C80E88"/>
    <w:rsid w:val="00C90B8C"/>
    <w:rsid w:val="00C9261E"/>
    <w:rsid w:val="00CA049E"/>
    <w:rsid w:val="00CA54DF"/>
    <w:rsid w:val="00CA5988"/>
    <w:rsid w:val="00CB0501"/>
    <w:rsid w:val="00CB124C"/>
    <w:rsid w:val="00CB1CAD"/>
    <w:rsid w:val="00CB5EC1"/>
    <w:rsid w:val="00CB6A8E"/>
    <w:rsid w:val="00CC19D7"/>
    <w:rsid w:val="00CC2780"/>
    <w:rsid w:val="00CC4518"/>
    <w:rsid w:val="00CC4631"/>
    <w:rsid w:val="00CC6AF4"/>
    <w:rsid w:val="00CD1902"/>
    <w:rsid w:val="00CD36F8"/>
    <w:rsid w:val="00CE0E85"/>
    <w:rsid w:val="00CE108D"/>
    <w:rsid w:val="00CE196D"/>
    <w:rsid w:val="00CE1CDE"/>
    <w:rsid w:val="00CE26C1"/>
    <w:rsid w:val="00CE49FE"/>
    <w:rsid w:val="00CF5840"/>
    <w:rsid w:val="00D07824"/>
    <w:rsid w:val="00D12209"/>
    <w:rsid w:val="00D13D37"/>
    <w:rsid w:val="00D13DB8"/>
    <w:rsid w:val="00D16789"/>
    <w:rsid w:val="00D229C2"/>
    <w:rsid w:val="00D257AA"/>
    <w:rsid w:val="00D2708E"/>
    <w:rsid w:val="00D279EC"/>
    <w:rsid w:val="00D27D71"/>
    <w:rsid w:val="00D33E7A"/>
    <w:rsid w:val="00D34E7D"/>
    <w:rsid w:val="00D35275"/>
    <w:rsid w:val="00D41492"/>
    <w:rsid w:val="00D435AC"/>
    <w:rsid w:val="00D44CDE"/>
    <w:rsid w:val="00D47871"/>
    <w:rsid w:val="00D53C90"/>
    <w:rsid w:val="00D60B41"/>
    <w:rsid w:val="00D613B3"/>
    <w:rsid w:val="00D61815"/>
    <w:rsid w:val="00D627EB"/>
    <w:rsid w:val="00D63158"/>
    <w:rsid w:val="00D642F7"/>
    <w:rsid w:val="00D65364"/>
    <w:rsid w:val="00D70A67"/>
    <w:rsid w:val="00D74AC7"/>
    <w:rsid w:val="00D764E9"/>
    <w:rsid w:val="00D7706E"/>
    <w:rsid w:val="00D77CD3"/>
    <w:rsid w:val="00D8037E"/>
    <w:rsid w:val="00D809BE"/>
    <w:rsid w:val="00D81408"/>
    <w:rsid w:val="00D83B14"/>
    <w:rsid w:val="00D8426E"/>
    <w:rsid w:val="00D84958"/>
    <w:rsid w:val="00D84B13"/>
    <w:rsid w:val="00D872A0"/>
    <w:rsid w:val="00D8757F"/>
    <w:rsid w:val="00D928A0"/>
    <w:rsid w:val="00D9332B"/>
    <w:rsid w:val="00D95710"/>
    <w:rsid w:val="00DA472C"/>
    <w:rsid w:val="00DA637F"/>
    <w:rsid w:val="00DB0EA9"/>
    <w:rsid w:val="00DB305C"/>
    <w:rsid w:val="00DB33B2"/>
    <w:rsid w:val="00DB54C1"/>
    <w:rsid w:val="00DB590A"/>
    <w:rsid w:val="00DB7628"/>
    <w:rsid w:val="00DC1C07"/>
    <w:rsid w:val="00DC2FFD"/>
    <w:rsid w:val="00DC3695"/>
    <w:rsid w:val="00DC5803"/>
    <w:rsid w:val="00DC7C90"/>
    <w:rsid w:val="00DD25F9"/>
    <w:rsid w:val="00DD6CC9"/>
    <w:rsid w:val="00DD7A1A"/>
    <w:rsid w:val="00DD7ABE"/>
    <w:rsid w:val="00DE1CA6"/>
    <w:rsid w:val="00DE24EF"/>
    <w:rsid w:val="00DE34FC"/>
    <w:rsid w:val="00DE35D4"/>
    <w:rsid w:val="00DE4D23"/>
    <w:rsid w:val="00DE51F8"/>
    <w:rsid w:val="00DF36EB"/>
    <w:rsid w:val="00DF3FAA"/>
    <w:rsid w:val="00DF6C97"/>
    <w:rsid w:val="00DF7D57"/>
    <w:rsid w:val="00E00CF7"/>
    <w:rsid w:val="00E04FF1"/>
    <w:rsid w:val="00E07701"/>
    <w:rsid w:val="00E07790"/>
    <w:rsid w:val="00E103EB"/>
    <w:rsid w:val="00E11B22"/>
    <w:rsid w:val="00E1230E"/>
    <w:rsid w:val="00E16B8E"/>
    <w:rsid w:val="00E20C7B"/>
    <w:rsid w:val="00E23836"/>
    <w:rsid w:val="00E2412F"/>
    <w:rsid w:val="00E310AF"/>
    <w:rsid w:val="00E31E49"/>
    <w:rsid w:val="00E35EFC"/>
    <w:rsid w:val="00E37AB7"/>
    <w:rsid w:val="00E40C85"/>
    <w:rsid w:val="00E41033"/>
    <w:rsid w:val="00E42806"/>
    <w:rsid w:val="00E53F14"/>
    <w:rsid w:val="00E541FC"/>
    <w:rsid w:val="00E61C12"/>
    <w:rsid w:val="00E648D1"/>
    <w:rsid w:val="00E66E5F"/>
    <w:rsid w:val="00E73A4A"/>
    <w:rsid w:val="00E75467"/>
    <w:rsid w:val="00E805A0"/>
    <w:rsid w:val="00E83F64"/>
    <w:rsid w:val="00E863CE"/>
    <w:rsid w:val="00E87D4C"/>
    <w:rsid w:val="00E9056D"/>
    <w:rsid w:val="00E90931"/>
    <w:rsid w:val="00E9225E"/>
    <w:rsid w:val="00E954E8"/>
    <w:rsid w:val="00E95DDB"/>
    <w:rsid w:val="00E961F0"/>
    <w:rsid w:val="00E97BBD"/>
    <w:rsid w:val="00E97FDB"/>
    <w:rsid w:val="00EA58F1"/>
    <w:rsid w:val="00EB1A44"/>
    <w:rsid w:val="00EB4B8A"/>
    <w:rsid w:val="00EB4F31"/>
    <w:rsid w:val="00EB5A53"/>
    <w:rsid w:val="00EB64B2"/>
    <w:rsid w:val="00EB75BA"/>
    <w:rsid w:val="00EC3919"/>
    <w:rsid w:val="00EC47C6"/>
    <w:rsid w:val="00EC60CB"/>
    <w:rsid w:val="00EC7A37"/>
    <w:rsid w:val="00ED06B6"/>
    <w:rsid w:val="00ED24CC"/>
    <w:rsid w:val="00ED3C85"/>
    <w:rsid w:val="00ED3FF0"/>
    <w:rsid w:val="00EE29E9"/>
    <w:rsid w:val="00EE5B97"/>
    <w:rsid w:val="00EE6CAE"/>
    <w:rsid w:val="00EF28B7"/>
    <w:rsid w:val="00EF35EE"/>
    <w:rsid w:val="00EF3838"/>
    <w:rsid w:val="00F0076A"/>
    <w:rsid w:val="00F00B9F"/>
    <w:rsid w:val="00F06928"/>
    <w:rsid w:val="00F12F5C"/>
    <w:rsid w:val="00F14639"/>
    <w:rsid w:val="00F1642E"/>
    <w:rsid w:val="00F23CDD"/>
    <w:rsid w:val="00F24002"/>
    <w:rsid w:val="00F24140"/>
    <w:rsid w:val="00F303C5"/>
    <w:rsid w:val="00F30890"/>
    <w:rsid w:val="00F31A97"/>
    <w:rsid w:val="00F33268"/>
    <w:rsid w:val="00F34116"/>
    <w:rsid w:val="00F35B51"/>
    <w:rsid w:val="00F42593"/>
    <w:rsid w:val="00F4705B"/>
    <w:rsid w:val="00F50104"/>
    <w:rsid w:val="00F503E4"/>
    <w:rsid w:val="00F569CD"/>
    <w:rsid w:val="00F61B0C"/>
    <w:rsid w:val="00F71FC7"/>
    <w:rsid w:val="00F75F3E"/>
    <w:rsid w:val="00F83371"/>
    <w:rsid w:val="00F8395B"/>
    <w:rsid w:val="00F83FD1"/>
    <w:rsid w:val="00F856CF"/>
    <w:rsid w:val="00F9105C"/>
    <w:rsid w:val="00F91378"/>
    <w:rsid w:val="00F930EF"/>
    <w:rsid w:val="00FA0BB0"/>
    <w:rsid w:val="00FA1506"/>
    <w:rsid w:val="00FA2D93"/>
    <w:rsid w:val="00FA3D55"/>
    <w:rsid w:val="00FA4654"/>
    <w:rsid w:val="00FB1A58"/>
    <w:rsid w:val="00FB1EE3"/>
    <w:rsid w:val="00FB2451"/>
    <w:rsid w:val="00FB2B7A"/>
    <w:rsid w:val="00FC0845"/>
    <w:rsid w:val="00FC5599"/>
    <w:rsid w:val="00FD06F8"/>
    <w:rsid w:val="00FD0AFE"/>
    <w:rsid w:val="00FD17F2"/>
    <w:rsid w:val="00FD3D40"/>
    <w:rsid w:val="00FD6601"/>
    <w:rsid w:val="00FE0A10"/>
    <w:rsid w:val="00FE38B8"/>
    <w:rsid w:val="00FE4EF2"/>
    <w:rsid w:val="00FE5187"/>
    <w:rsid w:val="00FE6063"/>
    <w:rsid w:val="00FE658D"/>
    <w:rsid w:val="00FE6B98"/>
    <w:rsid w:val="00FE6F2F"/>
    <w:rsid w:val="00FE7947"/>
    <w:rsid w:val="00FF09C3"/>
    <w:rsid w:val="00FF793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C0CB14"/>
  <w15:chartTrackingRefBased/>
  <w15:docId w15:val="{6D6B6310-1E94-4708-BE63-FE4D202F8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485A7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unhideWhenUsed/>
    <w:qFormat/>
    <w:rsid w:val="00AC7F64"/>
    <w:pPr>
      <w:keepNext/>
      <w:keepLines/>
      <w:spacing w:before="160" w:after="80" w:line="240" w:lineRule="auto"/>
      <w:outlineLvl w:val="1"/>
    </w:pPr>
    <w:rPr>
      <w:rFonts w:ascii="Times New Roman" w:eastAsiaTheme="majorEastAsia" w:hAnsi="Times New Roman" w:cstheme="majorBidi"/>
      <w:b/>
      <w:color w:val="000000" w:themeColor="text1"/>
      <w:sz w:val="28"/>
      <w:szCs w:val="32"/>
    </w:rPr>
  </w:style>
  <w:style w:type="paragraph" w:styleId="Antrat3">
    <w:name w:val="heading 3"/>
    <w:basedOn w:val="prastasis"/>
    <w:next w:val="prastasis"/>
    <w:link w:val="Antrat3Diagrama"/>
    <w:uiPriority w:val="9"/>
    <w:unhideWhenUsed/>
    <w:qFormat/>
    <w:rsid w:val="009E44AE"/>
    <w:pPr>
      <w:keepNext/>
      <w:keepLines/>
      <w:spacing w:before="160" w:after="80" w:line="240" w:lineRule="auto"/>
      <w:ind w:left="720"/>
      <w:jc w:val="both"/>
      <w:outlineLvl w:val="2"/>
    </w:pPr>
    <w:rPr>
      <w:rFonts w:ascii="Times New Roman" w:eastAsiaTheme="majorEastAsia" w:hAnsi="Times New Roman" w:cstheme="majorBidi"/>
      <w:b/>
      <w:color w:val="000000" w:themeColor="text1"/>
      <w:szCs w:val="28"/>
    </w:rPr>
  </w:style>
  <w:style w:type="paragraph" w:styleId="Antrat4">
    <w:name w:val="heading 4"/>
    <w:basedOn w:val="prastasis"/>
    <w:next w:val="prastasis"/>
    <w:link w:val="Antrat4Diagrama"/>
    <w:uiPriority w:val="9"/>
    <w:semiHidden/>
    <w:unhideWhenUsed/>
    <w:qFormat/>
    <w:rsid w:val="00485A76"/>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485A76"/>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485A76"/>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485A76"/>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485A76"/>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485A76"/>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485A76"/>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rsid w:val="00AC7F64"/>
    <w:rPr>
      <w:rFonts w:ascii="Times New Roman" w:eastAsiaTheme="majorEastAsia" w:hAnsi="Times New Roman" w:cstheme="majorBidi"/>
      <w:b/>
      <w:color w:val="000000" w:themeColor="text1"/>
      <w:sz w:val="28"/>
      <w:szCs w:val="32"/>
    </w:rPr>
  </w:style>
  <w:style w:type="character" w:customStyle="1" w:styleId="Antrat3Diagrama">
    <w:name w:val="Antraštė 3 Diagrama"/>
    <w:basedOn w:val="Numatytasispastraiposriftas"/>
    <w:link w:val="Antrat3"/>
    <w:uiPriority w:val="9"/>
    <w:rsid w:val="009E44AE"/>
    <w:rPr>
      <w:rFonts w:ascii="Times New Roman" w:eastAsiaTheme="majorEastAsia" w:hAnsi="Times New Roman" w:cstheme="majorBidi"/>
      <w:b/>
      <w:color w:val="000000" w:themeColor="text1"/>
      <w:szCs w:val="28"/>
    </w:rPr>
  </w:style>
  <w:style w:type="character" w:customStyle="1" w:styleId="Antrat4Diagrama">
    <w:name w:val="Antraštė 4 Diagrama"/>
    <w:basedOn w:val="Numatytasispastraiposriftas"/>
    <w:link w:val="Antrat4"/>
    <w:uiPriority w:val="9"/>
    <w:semiHidden/>
    <w:rsid w:val="00485A76"/>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485A76"/>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485A76"/>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485A76"/>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485A76"/>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485A76"/>
    <w:rPr>
      <w:rFonts w:eastAsiaTheme="majorEastAsia" w:cstheme="majorBidi"/>
      <w:color w:val="272727" w:themeColor="text1" w:themeTint="D8"/>
    </w:rPr>
  </w:style>
  <w:style w:type="paragraph" w:styleId="Pavadinimas">
    <w:name w:val="Title"/>
    <w:basedOn w:val="prastasis"/>
    <w:next w:val="prastasis"/>
    <w:link w:val="PavadinimasDiagrama"/>
    <w:qFormat/>
    <w:rsid w:val="00485A7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rsid w:val="00485A76"/>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485A76"/>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485A76"/>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485A76"/>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485A76"/>
    <w:rPr>
      <w:i/>
      <w:iCs/>
      <w:color w:val="404040" w:themeColor="text1" w:themeTint="BF"/>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1"/>
    <w:qFormat/>
    <w:rsid w:val="00485A76"/>
    <w:pPr>
      <w:ind w:left="720"/>
      <w:contextualSpacing/>
    </w:pPr>
  </w:style>
  <w:style w:type="character" w:styleId="Rykuspabraukimas">
    <w:name w:val="Intense Emphasis"/>
    <w:basedOn w:val="Numatytasispastraiposriftas"/>
    <w:uiPriority w:val="21"/>
    <w:qFormat/>
    <w:rsid w:val="00485A76"/>
    <w:rPr>
      <w:i/>
      <w:iCs/>
      <w:color w:val="0F4761" w:themeColor="accent1" w:themeShade="BF"/>
    </w:rPr>
  </w:style>
  <w:style w:type="paragraph" w:styleId="Iskirtacitata">
    <w:name w:val="Intense Quote"/>
    <w:basedOn w:val="prastasis"/>
    <w:next w:val="prastasis"/>
    <w:link w:val="IskirtacitataDiagrama"/>
    <w:uiPriority w:val="30"/>
    <w:qFormat/>
    <w:rsid w:val="00485A7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485A76"/>
    <w:rPr>
      <w:i/>
      <w:iCs/>
      <w:color w:val="0F4761" w:themeColor="accent1" w:themeShade="BF"/>
    </w:rPr>
  </w:style>
  <w:style w:type="character" w:styleId="Rykinuoroda">
    <w:name w:val="Intense Reference"/>
    <w:basedOn w:val="Numatytasispastraiposriftas"/>
    <w:uiPriority w:val="32"/>
    <w:qFormat/>
    <w:rsid w:val="00485A76"/>
    <w:rPr>
      <w:b/>
      <w:bCs/>
      <w:smallCaps/>
      <w:color w:val="0F4761" w:themeColor="accent1" w:themeShade="BF"/>
      <w:spacing w:val="5"/>
    </w:rPr>
  </w:style>
  <w:style w:type="paragraph" w:styleId="Betarp">
    <w:name w:val="No Spacing"/>
    <w:basedOn w:val="prastasis"/>
    <w:next w:val="prastasis"/>
    <w:uiPriority w:val="1"/>
    <w:qFormat/>
    <w:rsid w:val="00025CD5"/>
    <w:pPr>
      <w:spacing w:after="0" w:line="240" w:lineRule="auto"/>
      <w:jc w:val="both"/>
    </w:pPr>
    <w:rPr>
      <w:rFonts w:ascii="Times New Roman" w:hAnsi="Times New Roman"/>
    </w:rPr>
  </w:style>
  <w:style w:type="table" w:styleId="Lentelstinklelis">
    <w:name w:val="Table Grid"/>
    <w:basedOn w:val="prastojilentel"/>
    <w:uiPriority w:val="39"/>
    <w:rsid w:val="00617D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1"/>
    <w:locked/>
    <w:rsid w:val="00DE4D23"/>
  </w:style>
  <w:style w:type="character" w:styleId="Hipersaitas">
    <w:name w:val="Hyperlink"/>
    <w:basedOn w:val="Numatytasispastraiposriftas"/>
    <w:uiPriority w:val="99"/>
    <w:unhideWhenUsed/>
    <w:rsid w:val="00C57C3D"/>
    <w:rPr>
      <w:color w:val="467886" w:themeColor="hyperlink"/>
      <w:u w:val="single"/>
    </w:rPr>
  </w:style>
  <w:style w:type="character" w:styleId="Neapdorotaspaminjimas">
    <w:name w:val="Unresolved Mention"/>
    <w:basedOn w:val="Numatytasispastraiposriftas"/>
    <w:uiPriority w:val="99"/>
    <w:semiHidden/>
    <w:unhideWhenUsed/>
    <w:rsid w:val="00C57C3D"/>
    <w:rPr>
      <w:color w:val="605E5C"/>
      <w:shd w:val="clear" w:color="auto" w:fill="E1DFDD"/>
    </w:rPr>
  </w:style>
  <w:style w:type="paragraph" w:styleId="Pagrindiniotekstotrauka">
    <w:name w:val="Body Text Indent"/>
    <w:basedOn w:val="prastasis"/>
    <w:link w:val="PagrindiniotekstotraukaDiagrama"/>
    <w:uiPriority w:val="99"/>
    <w:unhideWhenUsed/>
    <w:rsid w:val="00026678"/>
    <w:pPr>
      <w:spacing w:line="240" w:lineRule="auto"/>
      <w:ind w:firstLine="720"/>
    </w:pPr>
    <w:rPr>
      <w:rFonts w:ascii="Times New Roman" w:hAnsi="Times New Roman" w:cs="Times New Roman"/>
      <w:lang w:val="lt-LT"/>
    </w:rPr>
  </w:style>
  <w:style w:type="character" w:customStyle="1" w:styleId="PagrindiniotekstotraukaDiagrama">
    <w:name w:val="Pagrindinio teksto įtrauka Diagrama"/>
    <w:basedOn w:val="Numatytasispastraiposriftas"/>
    <w:link w:val="Pagrindiniotekstotrauka"/>
    <w:uiPriority w:val="99"/>
    <w:rsid w:val="00026678"/>
    <w:rPr>
      <w:rFonts w:ascii="Times New Roman" w:hAnsi="Times New Roman" w:cs="Times New Roman"/>
      <w:lang w:val="lt-LT"/>
    </w:rPr>
  </w:style>
  <w:style w:type="paragraph" w:styleId="Pagrindiniotekstotrauka2">
    <w:name w:val="Body Text Indent 2"/>
    <w:basedOn w:val="prastasis"/>
    <w:link w:val="Pagrindiniotekstotrauka2Diagrama"/>
    <w:uiPriority w:val="99"/>
    <w:unhideWhenUsed/>
    <w:rsid w:val="00EF35EE"/>
    <w:pPr>
      <w:spacing w:line="240" w:lineRule="auto"/>
      <w:ind w:firstLine="720"/>
      <w:jc w:val="both"/>
    </w:pPr>
    <w:rPr>
      <w:rFonts w:ascii="Times New Roman" w:hAnsi="Times New Roman" w:cs="Times New Roman"/>
      <w:i/>
      <w:iCs/>
      <w:lang w:val="lt-LT"/>
    </w:rPr>
  </w:style>
  <w:style w:type="character" w:customStyle="1" w:styleId="Pagrindiniotekstotrauka2Diagrama">
    <w:name w:val="Pagrindinio teksto įtrauka 2 Diagrama"/>
    <w:basedOn w:val="Numatytasispastraiposriftas"/>
    <w:link w:val="Pagrindiniotekstotrauka2"/>
    <w:uiPriority w:val="99"/>
    <w:rsid w:val="00EF35EE"/>
    <w:rPr>
      <w:rFonts w:ascii="Times New Roman" w:hAnsi="Times New Roman" w:cs="Times New Roman"/>
      <w:i/>
      <w:iCs/>
      <w:lang w:val="lt-LT"/>
    </w:rPr>
  </w:style>
  <w:style w:type="paragraph" w:styleId="Pagrindiniotekstotrauka3">
    <w:name w:val="Body Text Indent 3"/>
    <w:basedOn w:val="prastasis"/>
    <w:link w:val="Pagrindiniotekstotrauka3Diagrama"/>
    <w:uiPriority w:val="99"/>
    <w:unhideWhenUsed/>
    <w:rsid w:val="00BB4E5F"/>
    <w:pPr>
      <w:ind w:firstLine="720"/>
      <w:jc w:val="both"/>
    </w:pPr>
    <w:rPr>
      <w:rFonts w:ascii="Times New Roman" w:hAnsi="Times New Roman" w:cs="Times New Roman"/>
      <w:lang w:val="lt-LT"/>
    </w:rPr>
  </w:style>
  <w:style w:type="character" w:customStyle="1" w:styleId="Pagrindiniotekstotrauka3Diagrama">
    <w:name w:val="Pagrindinio teksto įtrauka 3 Diagrama"/>
    <w:basedOn w:val="Numatytasispastraiposriftas"/>
    <w:link w:val="Pagrindiniotekstotrauka3"/>
    <w:uiPriority w:val="99"/>
    <w:rsid w:val="00BB4E5F"/>
    <w:rPr>
      <w:rFonts w:ascii="Times New Roman" w:hAnsi="Times New Roman" w:cs="Times New Roman"/>
      <w:lang w:val="lt-LT"/>
    </w:rPr>
  </w:style>
  <w:style w:type="character" w:styleId="Perirtashipersaitas">
    <w:name w:val="FollowedHyperlink"/>
    <w:basedOn w:val="Numatytasispastraiposriftas"/>
    <w:uiPriority w:val="99"/>
    <w:semiHidden/>
    <w:unhideWhenUsed/>
    <w:rsid w:val="00E863CE"/>
    <w:rPr>
      <w:color w:val="96607D" w:themeColor="followedHyperlink"/>
      <w:u w:val="single"/>
    </w:rPr>
  </w:style>
  <w:style w:type="paragraph" w:styleId="Pagrindinistekstas">
    <w:name w:val="Body Text"/>
    <w:basedOn w:val="prastasis"/>
    <w:link w:val="PagrindinistekstasDiagrama"/>
    <w:uiPriority w:val="99"/>
    <w:unhideWhenUsed/>
    <w:rsid w:val="00B109B0"/>
    <w:pPr>
      <w:spacing w:line="240" w:lineRule="auto"/>
    </w:pPr>
    <w:rPr>
      <w:rFonts w:ascii="Times New Roman" w:hAnsi="Times New Roman" w:cs="Times New Roman"/>
      <w:i/>
      <w:iCs/>
      <w:lang w:val="lt-LT"/>
    </w:rPr>
  </w:style>
  <w:style w:type="character" w:customStyle="1" w:styleId="PagrindinistekstasDiagrama">
    <w:name w:val="Pagrindinis tekstas Diagrama"/>
    <w:basedOn w:val="Numatytasispastraiposriftas"/>
    <w:link w:val="Pagrindinistekstas"/>
    <w:uiPriority w:val="99"/>
    <w:rsid w:val="00B109B0"/>
    <w:rPr>
      <w:rFonts w:ascii="Times New Roman" w:hAnsi="Times New Roman" w:cs="Times New Roman"/>
      <w:i/>
      <w:iCs/>
      <w:lang w:val="lt-LT"/>
    </w:rPr>
  </w:style>
  <w:style w:type="paragraph" w:styleId="Antrat">
    <w:name w:val="caption"/>
    <w:basedOn w:val="prastasis"/>
    <w:next w:val="prastasis"/>
    <w:uiPriority w:val="35"/>
    <w:unhideWhenUsed/>
    <w:qFormat/>
    <w:rsid w:val="007B7940"/>
    <w:pPr>
      <w:spacing w:after="200" w:line="240" w:lineRule="auto"/>
    </w:pPr>
    <w:rPr>
      <w:rFonts w:ascii="Times New Roman" w:eastAsia="Times New Roman" w:hAnsi="Times New Roman" w:cs="Times New Roman"/>
      <w:b/>
      <w:bCs/>
      <w:color w:val="156082" w:themeColor="accent1"/>
      <w:kern w:val="0"/>
      <w:sz w:val="18"/>
      <w:szCs w:val="18"/>
      <w:lang w:val="lt-LT" w:eastAsia="lt-LT"/>
      <w14:ligatures w14:val="none"/>
    </w:rPr>
  </w:style>
  <w:style w:type="paragraph" w:styleId="prastasiniatinklio">
    <w:name w:val="Normal (Web)"/>
    <w:basedOn w:val="prastasis"/>
    <w:uiPriority w:val="99"/>
    <w:unhideWhenUsed/>
    <w:rsid w:val="00030632"/>
    <w:pPr>
      <w:spacing w:before="100" w:beforeAutospacing="1" w:after="100" w:afterAutospacing="1" w:line="240" w:lineRule="auto"/>
    </w:pPr>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745917">
      <w:bodyDiv w:val="1"/>
      <w:marLeft w:val="0"/>
      <w:marRight w:val="0"/>
      <w:marTop w:val="0"/>
      <w:marBottom w:val="0"/>
      <w:divBdr>
        <w:top w:val="none" w:sz="0" w:space="0" w:color="auto"/>
        <w:left w:val="none" w:sz="0" w:space="0" w:color="auto"/>
        <w:bottom w:val="none" w:sz="0" w:space="0" w:color="auto"/>
        <w:right w:val="none" w:sz="0" w:space="0" w:color="auto"/>
      </w:divBdr>
    </w:div>
    <w:div w:id="84084089">
      <w:bodyDiv w:val="1"/>
      <w:marLeft w:val="0"/>
      <w:marRight w:val="0"/>
      <w:marTop w:val="0"/>
      <w:marBottom w:val="0"/>
      <w:divBdr>
        <w:top w:val="none" w:sz="0" w:space="0" w:color="auto"/>
        <w:left w:val="none" w:sz="0" w:space="0" w:color="auto"/>
        <w:bottom w:val="none" w:sz="0" w:space="0" w:color="auto"/>
        <w:right w:val="none" w:sz="0" w:space="0" w:color="auto"/>
      </w:divBdr>
    </w:div>
    <w:div w:id="104228504">
      <w:bodyDiv w:val="1"/>
      <w:marLeft w:val="0"/>
      <w:marRight w:val="0"/>
      <w:marTop w:val="0"/>
      <w:marBottom w:val="0"/>
      <w:divBdr>
        <w:top w:val="none" w:sz="0" w:space="0" w:color="auto"/>
        <w:left w:val="none" w:sz="0" w:space="0" w:color="auto"/>
        <w:bottom w:val="none" w:sz="0" w:space="0" w:color="auto"/>
        <w:right w:val="none" w:sz="0" w:space="0" w:color="auto"/>
      </w:divBdr>
    </w:div>
    <w:div w:id="207573659">
      <w:bodyDiv w:val="1"/>
      <w:marLeft w:val="0"/>
      <w:marRight w:val="0"/>
      <w:marTop w:val="0"/>
      <w:marBottom w:val="0"/>
      <w:divBdr>
        <w:top w:val="none" w:sz="0" w:space="0" w:color="auto"/>
        <w:left w:val="none" w:sz="0" w:space="0" w:color="auto"/>
        <w:bottom w:val="none" w:sz="0" w:space="0" w:color="auto"/>
        <w:right w:val="none" w:sz="0" w:space="0" w:color="auto"/>
      </w:divBdr>
    </w:div>
    <w:div w:id="226183898">
      <w:bodyDiv w:val="1"/>
      <w:marLeft w:val="0"/>
      <w:marRight w:val="0"/>
      <w:marTop w:val="0"/>
      <w:marBottom w:val="0"/>
      <w:divBdr>
        <w:top w:val="none" w:sz="0" w:space="0" w:color="auto"/>
        <w:left w:val="none" w:sz="0" w:space="0" w:color="auto"/>
        <w:bottom w:val="none" w:sz="0" w:space="0" w:color="auto"/>
        <w:right w:val="none" w:sz="0" w:space="0" w:color="auto"/>
      </w:divBdr>
      <w:divsChild>
        <w:div w:id="1241716785">
          <w:marLeft w:val="0"/>
          <w:marRight w:val="0"/>
          <w:marTop w:val="0"/>
          <w:marBottom w:val="0"/>
          <w:divBdr>
            <w:top w:val="none" w:sz="0" w:space="0" w:color="auto"/>
            <w:left w:val="none" w:sz="0" w:space="0" w:color="auto"/>
            <w:bottom w:val="none" w:sz="0" w:space="0" w:color="auto"/>
            <w:right w:val="none" w:sz="0" w:space="0" w:color="auto"/>
          </w:divBdr>
        </w:div>
        <w:div w:id="520364863">
          <w:marLeft w:val="0"/>
          <w:marRight w:val="0"/>
          <w:marTop w:val="0"/>
          <w:marBottom w:val="0"/>
          <w:divBdr>
            <w:top w:val="none" w:sz="0" w:space="0" w:color="auto"/>
            <w:left w:val="none" w:sz="0" w:space="0" w:color="auto"/>
            <w:bottom w:val="none" w:sz="0" w:space="0" w:color="auto"/>
            <w:right w:val="none" w:sz="0" w:space="0" w:color="auto"/>
          </w:divBdr>
        </w:div>
        <w:div w:id="1226376723">
          <w:marLeft w:val="0"/>
          <w:marRight w:val="0"/>
          <w:marTop w:val="0"/>
          <w:marBottom w:val="0"/>
          <w:divBdr>
            <w:top w:val="none" w:sz="0" w:space="0" w:color="auto"/>
            <w:left w:val="none" w:sz="0" w:space="0" w:color="auto"/>
            <w:bottom w:val="none" w:sz="0" w:space="0" w:color="auto"/>
            <w:right w:val="none" w:sz="0" w:space="0" w:color="auto"/>
          </w:divBdr>
        </w:div>
      </w:divsChild>
    </w:div>
    <w:div w:id="228612401">
      <w:bodyDiv w:val="1"/>
      <w:marLeft w:val="0"/>
      <w:marRight w:val="0"/>
      <w:marTop w:val="0"/>
      <w:marBottom w:val="0"/>
      <w:divBdr>
        <w:top w:val="none" w:sz="0" w:space="0" w:color="auto"/>
        <w:left w:val="none" w:sz="0" w:space="0" w:color="auto"/>
        <w:bottom w:val="none" w:sz="0" w:space="0" w:color="auto"/>
        <w:right w:val="none" w:sz="0" w:space="0" w:color="auto"/>
      </w:divBdr>
    </w:div>
    <w:div w:id="286469022">
      <w:bodyDiv w:val="1"/>
      <w:marLeft w:val="0"/>
      <w:marRight w:val="0"/>
      <w:marTop w:val="0"/>
      <w:marBottom w:val="0"/>
      <w:divBdr>
        <w:top w:val="none" w:sz="0" w:space="0" w:color="auto"/>
        <w:left w:val="none" w:sz="0" w:space="0" w:color="auto"/>
        <w:bottom w:val="none" w:sz="0" w:space="0" w:color="auto"/>
        <w:right w:val="none" w:sz="0" w:space="0" w:color="auto"/>
      </w:divBdr>
    </w:div>
    <w:div w:id="329909565">
      <w:bodyDiv w:val="1"/>
      <w:marLeft w:val="0"/>
      <w:marRight w:val="0"/>
      <w:marTop w:val="0"/>
      <w:marBottom w:val="0"/>
      <w:divBdr>
        <w:top w:val="none" w:sz="0" w:space="0" w:color="auto"/>
        <w:left w:val="none" w:sz="0" w:space="0" w:color="auto"/>
        <w:bottom w:val="none" w:sz="0" w:space="0" w:color="auto"/>
        <w:right w:val="none" w:sz="0" w:space="0" w:color="auto"/>
      </w:divBdr>
    </w:div>
    <w:div w:id="470362368">
      <w:bodyDiv w:val="1"/>
      <w:marLeft w:val="0"/>
      <w:marRight w:val="0"/>
      <w:marTop w:val="0"/>
      <w:marBottom w:val="0"/>
      <w:divBdr>
        <w:top w:val="none" w:sz="0" w:space="0" w:color="auto"/>
        <w:left w:val="none" w:sz="0" w:space="0" w:color="auto"/>
        <w:bottom w:val="none" w:sz="0" w:space="0" w:color="auto"/>
        <w:right w:val="none" w:sz="0" w:space="0" w:color="auto"/>
      </w:divBdr>
      <w:divsChild>
        <w:div w:id="867373188">
          <w:marLeft w:val="0"/>
          <w:marRight w:val="0"/>
          <w:marTop w:val="0"/>
          <w:marBottom w:val="0"/>
          <w:divBdr>
            <w:top w:val="none" w:sz="0" w:space="0" w:color="auto"/>
            <w:left w:val="none" w:sz="0" w:space="0" w:color="auto"/>
            <w:bottom w:val="none" w:sz="0" w:space="0" w:color="auto"/>
            <w:right w:val="none" w:sz="0" w:space="0" w:color="auto"/>
          </w:divBdr>
        </w:div>
        <w:div w:id="558907634">
          <w:marLeft w:val="0"/>
          <w:marRight w:val="0"/>
          <w:marTop w:val="0"/>
          <w:marBottom w:val="0"/>
          <w:divBdr>
            <w:top w:val="none" w:sz="0" w:space="0" w:color="auto"/>
            <w:left w:val="none" w:sz="0" w:space="0" w:color="auto"/>
            <w:bottom w:val="none" w:sz="0" w:space="0" w:color="auto"/>
            <w:right w:val="none" w:sz="0" w:space="0" w:color="auto"/>
          </w:divBdr>
        </w:div>
      </w:divsChild>
    </w:div>
    <w:div w:id="472216040">
      <w:bodyDiv w:val="1"/>
      <w:marLeft w:val="0"/>
      <w:marRight w:val="0"/>
      <w:marTop w:val="0"/>
      <w:marBottom w:val="0"/>
      <w:divBdr>
        <w:top w:val="none" w:sz="0" w:space="0" w:color="auto"/>
        <w:left w:val="none" w:sz="0" w:space="0" w:color="auto"/>
        <w:bottom w:val="none" w:sz="0" w:space="0" w:color="auto"/>
        <w:right w:val="none" w:sz="0" w:space="0" w:color="auto"/>
      </w:divBdr>
      <w:divsChild>
        <w:div w:id="340622228">
          <w:marLeft w:val="0"/>
          <w:marRight w:val="0"/>
          <w:marTop w:val="0"/>
          <w:marBottom w:val="0"/>
          <w:divBdr>
            <w:top w:val="none" w:sz="0" w:space="0" w:color="auto"/>
            <w:left w:val="none" w:sz="0" w:space="0" w:color="auto"/>
            <w:bottom w:val="none" w:sz="0" w:space="0" w:color="auto"/>
            <w:right w:val="none" w:sz="0" w:space="0" w:color="auto"/>
          </w:divBdr>
        </w:div>
        <w:div w:id="139616433">
          <w:marLeft w:val="0"/>
          <w:marRight w:val="0"/>
          <w:marTop w:val="0"/>
          <w:marBottom w:val="0"/>
          <w:divBdr>
            <w:top w:val="none" w:sz="0" w:space="0" w:color="auto"/>
            <w:left w:val="none" w:sz="0" w:space="0" w:color="auto"/>
            <w:bottom w:val="none" w:sz="0" w:space="0" w:color="auto"/>
            <w:right w:val="none" w:sz="0" w:space="0" w:color="auto"/>
          </w:divBdr>
        </w:div>
        <w:div w:id="434403244">
          <w:marLeft w:val="0"/>
          <w:marRight w:val="0"/>
          <w:marTop w:val="0"/>
          <w:marBottom w:val="0"/>
          <w:divBdr>
            <w:top w:val="none" w:sz="0" w:space="0" w:color="auto"/>
            <w:left w:val="none" w:sz="0" w:space="0" w:color="auto"/>
            <w:bottom w:val="none" w:sz="0" w:space="0" w:color="auto"/>
            <w:right w:val="none" w:sz="0" w:space="0" w:color="auto"/>
          </w:divBdr>
        </w:div>
      </w:divsChild>
    </w:div>
    <w:div w:id="588082645">
      <w:bodyDiv w:val="1"/>
      <w:marLeft w:val="0"/>
      <w:marRight w:val="0"/>
      <w:marTop w:val="0"/>
      <w:marBottom w:val="0"/>
      <w:divBdr>
        <w:top w:val="none" w:sz="0" w:space="0" w:color="auto"/>
        <w:left w:val="none" w:sz="0" w:space="0" w:color="auto"/>
        <w:bottom w:val="none" w:sz="0" w:space="0" w:color="auto"/>
        <w:right w:val="none" w:sz="0" w:space="0" w:color="auto"/>
      </w:divBdr>
    </w:div>
    <w:div w:id="608049128">
      <w:bodyDiv w:val="1"/>
      <w:marLeft w:val="0"/>
      <w:marRight w:val="0"/>
      <w:marTop w:val="0"/>
      <w:marBottom w:val="0"/>
      <w:divBdr>
        <w:top w:val="none" w:sz="0" w:space="0" w:color="auto"/>
        <w:left w:val="none" w:sz="0" w:space="0" w:color="auto"/>
        <w:bottom w:val="none" w:sz="0" w:space="0" w:color="auto"/>
        <w:right w:val="none" w:sz="0" w:space="0" w:color="auto"/>
      </w:divBdr>
      <w:divsChild>
        <w:div w:id="1972401473">
          <w:marLeft w:val="0"/>
          <w:marRight w:val="0"/>
          <w:marTop w:val="0"/>
          <w:marBottom w:val="0"/>
          <w:divBdr>
            <w:top w:val="none" w:sz="0" w:space="0" w:color="auto"/>
            <w:left w:val="none" w:sz="0" w:space="0" w:color="auto"/>
            <w:bottom w:val="none" w:sz="0" w:space="0" w:color="auto"/>
            <w:right w:val="none" w:sz="0" w:space="0" w:color="auto"/>
          </w:divBdr>
        </w:div>
        <w:div w:id="2053185789">
          <w:marLeft w:val="0"/>
          <w:marRight w:val="0"/>
          <w:marTop w:val="0"/>
          <w:marBottom w:val="0"/>
          <w:divBdr>
            <w:top w:val="none" w:sz="0" w:space="0" w:color="auto"/>
            <w:left w:val="none" w:sz="0" w:space="0" w:color="auto"/>
            <w:bottom w:val="none" w:sz="0" w:space="0" w:color="auto"/>
            <w:right w:val="none" w:sz="0" w:space="0" w:color="auto"/>
          </w:divBdr>
        </w:div>
      </w:divsChild>
    </w:div>
    <w:div w:id="679478008">
      <w:bodyDiv w:val="1"/>
      <w:marLeft w:val="0"/>
      <w:marRight w:val="0"/>
      <w:marTop w:val="0"/>
      <w:marBottom w:val="0"/>
      <w:divBdr>
        <w:top w:val="none" w:sz="0" w:space="0" w:color="auto"/>
        <w:left w:val="none" w:sz="0" w:space="0" w:color="auto"/>
        <w:bottom w:val="none" w:sz="0" w:space="0" w:color="auto"/>
        <w:right w:val="none" w:sz="0" w:space="0" w:color="auto"/>
      </w:divBdr>
    </w:div>
    <w:div w:id="738864120">
      <w:bodyDiv w:val="1"/>
      <w:marLeft w:val="0"/>
      <w:marRight w:val="0"/>
      <w:marTop w:val="0"/>
      <w:marBottom w:val="0"/>
      <w:divBdr>
        <w:top w:val="none" w:sz="0" w:space="0" w:color="auto"/>
        <w:left w:val="none" w:sz="0" w:space="0" w:color="auto"/>
        <w:bottom w:val="none" w:sz="0" w:space="0" w:color="auto"/>
        <w:right w:val="none" w:sz="0" w:space="0" w:color="auto"/>
      </w:divBdr>
    </w:div>
    <w:div w:id="760175931">
      <w:bodyDiv w:val="1"/>
      <w:marLeft w:val="0"/>
      <w:marRight w:val="0"/>
      <w:marTop w:val="0"/>
      <w:marBottom w:val="0"/>
      <w:divBdr>
        <w:top w:val="none" w:sz="0" w:space="0" w:color="auto"/>
        <w:left w:val="none" w:sz="0" w:space="0" w:color="auto"/>
        <w:bottom w:val="none" w:sz="0" w:space="0" w:color="auto"/>
        <w:right w:val="none" w:sz="0" w:space="0" w:color="auto"/>
      </w:divBdr>
      <w:divsChild>
        <w:div w:id="167791233">
          <w:marLeft w:val="0"/>
          <w:marRight w:val="0"/>
          <w:marTop w:val="0"/>
          <w:marBottom w:val="0"/>
          <w:divBdr>
            <w:top w:val="none" w:sz="0" w:space="0" w:color="auto"/>
            <w:left w:val="none" w:sz="0" w:space="0" w:color="auto"/>
            <w:bottom w:val="none" w:sz="0" w:space="0" w:color="auto"/>
            <w:right w:val="none" w:sz="0" w:space="0" w:color="auto"/>
          </w:divBdr>
          <w:divsChild>
            <w:div w:id="1906144990">
              <w:marLeft w:val="0"/>
              <w:marRight w:val="0"/>
              <w:marTop w:val="0"/>
              <w:marBottom w:val="0"/>
              <w:divBdr>
                <w:top w:val="none" w:sz="0" w:space="0" w:color="auto"/>
                <w:left w:val="none" w:sz="0" w:space="0" w:color="auto"/>
                <w:bottom w:val="none" w:sz="0" w:space="0" w:color="auto"/>
                <w:right w:val="none" w:sz="0" w:space="0" w:color="auto"/>
              </w:divBdr>
            </w:div>
            <w:div w:id="1457722803">
              <w:marLeft w:val="0"/>
              <w:marRight w:val="0"/>
              <w:marTop w:val="0"/>
              <w:marBottom w:val="0"/>
              <w:divBdr>
                <w:top w:val="none" w:sz="0" w:space="0" w:color="auto"/>
                <w:left w:val="none" w:sz="0" w:space="0" w:color="auto"/>
                <w:bottom w:val="none" w:sz="0" w:space="0" w:color="auto"/>
                <w:right w:val="none" w:sz="0" w:space="0" w:color="auto"/>
              </w:divBdr>
            </w:div>
          </w:divsChild>
        </w:div>
        <w:div w:id="1326972969">
          <w:marLeft w:val="0"/>
          <w:marRight w:val="0"/>
          <w:marTop w:val="0"/>
          <w:marBottom w:val="0"/>
          <w:divBdr>
            <w:top w:val="none" w:sz="0" w:space="0" w:color="auto"/>
            <w:left w:val="none" w:sz="0" w:space="0" w:color="auto"/>
            <w:bottom w:val="none" w:sz="0" w:space="0" w:color="auto"/>
            <w:right w:val="none" w:sz="0" w:space="0" w:color="auto"/>
          </w:divBdr>
        </w:div>
      </w:divsChild>
    </w:div>
    <w:div w:id="769590228">
      <w:bodyDiv w:val="1"/>
      <w:marLeft w:val="0"/>
      <w:marRight w:val="0"/>
      <w:marTop w:val="0"/>
      <w:marBottom w:val="0"/>
      <w:divBdr>
        <w:top w:val="none" w:sz="0" w:space="0" w:color="auto"/>
        <w:left w:val="none" w:sz="0" w:space="0" w:color="auto"/>
        <w:bottom w:val="none" w:sz="0" w:space="0" w:color="auto"/>
        <w:right w:val="none" w:sz="0" w:space="0" w:color="auto"/>
      </w:divBdr>
    </w:div>
    <w:div w:id="775908267">
      <w:bodyDiv w:val="1"/>
      <w:marLeft w:val="0"/>
      <w:marRight w:val="0"/>
      <w:marTop w:val="0"/>
      <w:marBottom w:val="0"/>
      <w:divBdr>
        <w:top w:val="none" w:sz="0" w:space="0" w:color="auto"/>
        <w:left w:val="none" w:sz="0" w:space="0" w:color="auto"/>
        <w:bottom w:val="none" w:sz="0" w:space="0" w:color="auto"/>
        <w:right w:val="none" w:sz="0" w:space="0" w:color="auto"/>
      </w:divBdr>
    </w:div>
    <w:div w:id="951323223">
      <w:bodyDiv w:val="1"/>
      <w:marLeft w:val="0"/>
      <w:marRight w:val="0"/>
      <w:marTop w:val="0"/>
      <w:marBottom w:val="0"/>
      <w:divBdr>
        <w:top w:val="none" w:sz="0" w:space="0" w:color="auto"/>
        <w:left w:val="none" w:sz="0" w:space="0" w:color="auto"/>
        <w:bottom w:val="none" w:sz="0" w:space="0" w:color="auto"/>
        <w:right w:val="none" w:sz="0" w:space="0" w:color="auto"/>
      </w:divBdr>
    </w:div>
    <w:div w:id="1002665895">
      <w:bodyDiv w:val="1"/>
      <w:marLeft w:val="0"/>
      <w:marRight w:val="0"/>
      <w:marTop w:val="0"/>
      <w:marBottom w:val="0"/>
      <w:divBdr>
        <w:top w:val="none" w:sz="0" w:space="0" w:color="auto"/>
        <w:left w:val="none" w:sz="0" w:space="0" w:color="auto"/>
        <w:bottom w:val="none" w:sz="0" w:space="0" w:color="auto"/>
        <w:right w:val="none" w:sz="0" w:space="0" w:color="auto"/>
      </w:divBdr>
      <w:divsChild>
        <w:div w:id="2089036550">
          <w:marLeft w:val="0"/>
          <w:marRight w:val="0"/>
          <w:marTop w:val="0"/>
          <w:marBottom w:val="0"/>
          <w:divBdr>
            <w:top w:val="none" w:sz="0" w:space="0" w:color="auto"/>
            <w:left w:val="none" w:sz="0" w:space="0" w:color="auto"/>
            <w:bottom w:val="none" w:sz="0" w:space="0" w:color="auto"/>
            <w:right w:val="none" w:sz="0" w:space="0" w:color="auto"/>
          </w:divBdr>
        </w:div>
        <w:div w:id="317346950">
          <w:marLeft w:val="0"/>
          <w:marRight w:val="0"/>
          <w:marTop w:val="0"/>
          <w:marBottom w:val="0"/>
          <w:divBdr>
            <w:top w:val="none" w:sz="0" w:space="0" w:color="auto"/>
            <w:left w:val="none" w:sz="0" w:space="0" w:color="auto"/>
            <w:bottom w:val="none" w:sz="0" w:space="0" w:color="auto"/>
            <w:right w:val="none" w:sz="0" w:space="0" w:color="auto"/>
          </w:divBdr>
        </w:div>
        <w:div w:id="970982622">
          <w:marLeft w:val="0"/>
          <w:marRight w:val="0"/>
          <w:marTop w:val="0"/>
          <w:marBottom w:val="0"/>
          <w:divBdr>
            <w:top w:val="none" w:sz="0" w:space="0" w:color="auto"/>
            <w:left w:val="none" w:sz="0" w:space="0" w:color="auto"/>
            <w:bottom w:val="none" w:sz="0" w:space="0" w:color="auto"/>
            <w:right w:val="none" w:sz="0" w:space="0" w:color="auto"/>
          </w:divBdr>
        </w:div>
        <w:div w:id="1261109759">
          <w:marLeft w:val="0"/>
          <w:marRight w:val="0"/>
          <w:marTop w:val="0"/>
          <w:marBottom w:val="0"/>
          <w:divBdr>
            <w:top w:val="none" w:sz="0" w:space="0" w:color="auto"/>
            <w:left w:val="none" w:sz="0" w:space="0" w:color="auto"/>
            <w:bottom w:val="none" w:sz="0" w:space="0" w:color="auto"/>
            <w:right w:val="none" w:sz="0" w:space="0" w:color="auto"/>
          </w:divBdr>
        </w:div>
        <w:div w:id="295839488">
          <w:marLeft w:val="0"/>
          <w:marRight w:val="0"/>
          <w:marTop w:val="0"/>
          <w:marBottom w:val="0"/>
          <w:divBdr>
            <w:top w:val="none" w:sz="0" w:space="0" w:color="auto"/>
            <w:left w:val="none" w:sz="0" w:space="0" w:color="auto"/>
            <w:bottom w:val="none" w:sz="0" w:space="0" w:color="auto"/>
            <w:right w:val="none" w:sz="0" w:space="0" w:color="auto"/>
          </w:divBdr>
        </w:div>
      </w:divsChild>
    </w:div>
    <w:div w:id="1017006855">
      <w:bodyDiv w:val="1"/>
      <w:marLeft w:val="0"/>
      <w:marRight w:val="0"/>
      <w:marTop w:val="0"/>
      <w:marBottom w:val="0"/>
      <w:divBdr>
        <w:top w:val="none" w:sz="0" w:space="0" w:color="auto"/>
        <w:left w:val="none" w:sz="0" w:space="0" w:color="auto"/>
        <w:bottom w:val="none" w:sz="0" w:space="0" w:color="auto"/>
        <w:right w:val="none" w:sz="0" w:space="0" w:color="auto"/>
      </w:divBdr>
    </w:div>
    <w:div w:id="1109424328">
      <w:bodyDiv w:val="1"/>
      <w:marLeft w:val="0"/>
      <w:marRight w:val="0"/>
      <w:marTop w:val="0"/>
      <w:marBottom w:val="0"/>
      <w:divBdr>
        <w:top w:val="none" w:sz="0" w:space="0" w:color="auto"/>
        <w:left w:val="none" w:sz="0" w:space="0" w:color="auto"/>
        <w:bottom w:val="none" w:sz="0" w:space="0" w:color="auto"/>
        <w:right w:val="none" w:sz="0" w:space="0" w:color="auto"/>
      </w:divBdr>
      <w:divsChild>
        <w:div w:id="2013606756">
          <w:marLeft w:val="0"/>
          <w:marRight w:val="0"/>
          <w:marTop w:val="0"/>
          <w:marBottom w:val="0"/>
          <w:divBdr>
            <w:top w:val="none" w:sz="0" w:space="0" w:color="auto"/>
            <w:left w:val="none" w:sz="0" w:space="0" w:color="auto"/>
            <w:bottom w:val="none" w:sz="0" w:space="0" w:color="auto"/>
            <w:right w:val="none" w:sz="0" w:space="0" w:color="auto"/>
          </w:divBdr>
        </w:div>
        <w:div w:id="206185339">
          <w:marLeft w:val="0"/>
          <w:marRight w:val="0"/>
          <w:marTop w:val="0"/>
          <w:marBottom w:val="0"/>
          <w:divBdr>
            <w:top w:val="none" w:sz="0" w:space="0" w:color="auto"/>
            <w:left w:val="none" w:sz="0" w:space="0" w:color="auto"/>
            <w:bottom w:val="none" w:sz="0" w:space="0" w:color="auto"/>
            <w:right w:val="none" w:sz="0" w:space="0" w:color="auto"/>
          </w:divBdr>
        </w:div>
        <w:div w:id="910850765">
          <w:marLeft w:val="0"/>
          <w:marRight w:val="0"/>
          <w:marTop w:val="0"/>
          <w:marBottom w:val="0"/>
          <w:divBdr>
            <w:top w:val="none" w:sz="0" w:space="0" w:color="auto"/>
            <w:left w:val="none" w:sz="0" w:space="0" w:color="auto"/>
            <w:bottom w:val="none" w:sz="0" w:space="0" w:color="auto"/>
            <w:right w:val="none" w:sz="0" w:space="0" w:color="auto"/>
          </w:divBdr>
        </w:div>
      </w:divsChild>
    </w:div>
    <w:div w:id="1109546685">
      <w:bodyDiv w:val="1"/>
      <w:marLeft w:val="0"/>
      <w:marRight w:val="0"/>
      <w:marTop w:val="0"/>
      <w:marBottom w:val="0"/>
      <w:divBdr>
        <w:top w:val="none" w:sz="0" w:space="0" w:color="auto"/>
        <w:left w:val="none" w:sz="0" w:space="0" w:color="auto"/>
        <w:bottom w:val="none" w:sz="0" w:space="0" w:color="auto"/>
        <w:right w:val="none" w:sz="0" w:space="0" w:color="auto"/>
      </w:divBdr>
    </w:div>
    <w:div w:id="1140266716">
      <w:bodyDiv w:val="1"/>
      <w:marLeft w:val="0"/>
      <w:marRight w:val="0"/>
      <w:marTop w:val="0"/>
      <w:marBottom w:val="0"/>
      <w:divBdr>
        <w:top w:val="none" w:sz="0" w:space="0" w:color="auto"/>
        <w:left w:val="none" w:sz="0" w:space="0" w:color="auto"/>
        <w:bottom w:val="none" w:sz="0" w:space="0" w:color="auto"/>
        <w:right w:val="none" w:sz="0" w:space="0" w:color="auto"/>
      </w:divBdr>
    </w:div>
    <w:div w:id="1189180328">
      <w:bodyDiv w:val="1"/>
      <w:marLeft w:val="0"/>
      <w:marRight w:val="0"/>
      <w:marTop w:val="0"/>
      <w:marBottom w:val="0"/>
      <w:divBdr>
        <w:top w:val="none" w:sz="0" w:space="0" w:color="auto"/>
        <w:left w:val="none" w:sz="0" w:space="0" w:color="auto"/>
        <w:bottom w:val="none" w:sz="0" w:space="0" w:color="auto"/>
        <w:right w:val="none" w:sz="0" w:space="0" w:color="auto"/>
      </w:divBdr>
    </w:div>
    <w:div w:id="1232034435">
      <w:bodyDiv w:val="1"/>
      <w:marLeft w:val="0"/>
      <w:marRight w:val="0"/>
      <w:marTop w:val="0"/>
      <w:marBottom w:val="0"/>
      <w:divBdr>
        <w:top w:val="none" w:sz="0" w:space="0" w:color="auto"/>
        <w:left w:val="none" w:sz="0" w:space="0" w:color="auto"/>
        <w:bottom w:val="none" w:sz="0" w:space="0" w:color="auto"/>
        <w:right w:val="none" w:sz="0" w:space="0" w:color="auto"/>
      </w:divBdr>
      <w:divsChild>
        <w:div w:id="2001689458">
          <w:marLeft w:val="0"/>
          <w:marRight w:val="0"/>
          <w:marTop w:val="0"/>
          <w:marBottom w:val="0"/>
          <w:divBdr>
            <w:top w:val="none" w:sz="0" w:space="0" w:color="auto"/>
            <w:left w:val="none" w:sz="0" w:space="0" w:color="auto"/>
            <w:bottom w:val="none" w:sz="0" w:space="0" w:color="auto"/>
            <w:right w:val="none" w:sz="0" w:space="0" w:color="auto"/>
          </w:divBdr>
          <w:divsChild>
            <w:div w:id="2039694150">
              <w:marLeft w:val="0"/>
              <w:marRight w:val="0"/>
              <w:marTop w:val="0"/>
              <w:marBottom w:val="0"/>
              <w:divBdr>
                <w:top w:val="none" w:sz="0" w:space="0" w:color="auto"/>
                <w:left w:val="none" w:sz="0" w:space="0" w:color="auto"/>
                <w:bottom w:val="none" w:sz="0" w:space="0" w:color="auto"/>
                <w:right w:val="none" w:sz="0" w:space="0" w:color="auto"/>
              </w:divBdr>
            </w:div>
            <w:div w:id="2129817557">
              <w:marLeft w:val="0"/>
              <w:marRight w:val="0"/>
              <w:marTop w:val="0"/>
              <w:marBottom w:val="0"/>
              <w:divBdr>
                <w:top w:val="none" w:sz="0" w:space="0" w:color="auto"/>
                <w:left w:val="none" w:sz="0" w:space="0" w:color="auto"/>
                <w:bottom w:val="none" w:sz="0" w:space="0" w:color="auto"/>
                <w:right w:val="none" w:sz="0" w:space="0" w:color="auto"/>
              </w:divBdr>
            </w:div>
          </w:divsChild>
        </w:div>
        <w:div w:id="983704857">
          <w:marLeft w:val="0"/>
          <w:marRight w:val="0"/>
          <w:marTop w:val="0"/>
          <w:marBottom w:val="0"/>
          <w:divBdr>
            <w:top w:val="none" w:sz="0" w:space="0" w:color="auto"/>
            <w:left w:val="none" w:sz="0" w:space="0" w:color="auto"/>
            <w:bottom w:val="none" w:sz="0" w:space="0" w:color="auto"/>
            <w:right w:val="none" w:sz="0" w:space="0" w:color="auto"/>
          </w:divBdr>
        </w:div>
      </w:divsChild>
    </w:div>
    <w:div w:id="1242062089">
      <w:bodyDiv w:val="1"/>
      <w:marLeft w:val="0"/>
      <w:marRight w:val="0"/>
      <w:marTop w:val="0"/>
      <w:marBottom w:val="0"/>
      <w:divBdr>
        <w:top w:val="none" w:sz="0" w:space="0" w:color="auto"/>
        <w:left w:val="none" w:sz="0" w:space="0" w:color="auto"/>
        <w:bottom w:val="none" w:sz="0" w:space="0" w:color="auto"/>
        <w:right w:val="none" w:sz="0" w:space="0" w:color="auto"/>
      </w:divBdr>
    </w:div>
    <w:div w:id="1260873894">
      <w:bodyDiv w:val="1"/>
      <w:marLeft w:val="0"/>
      <w:marRight w:val="0"/>
      <w:marTop w:val="0"/>
      <w:marBottom w:val="0"/>
      <w:divBdr>
        <w:top w:val="none" w:sz="0" w:space="0" w:color="auto"/>
        <w:left w:val="none" w:sz="0" w:space="0" w:color="auto"/>
        <w:bottom w:val="none" w:sz="0" w:space="0" w:color="auto"/>
        <w:right w:val="none" w:sz="0" w:space="0" w:color="auto"/>
      </w:divBdr>
    </w:div>
    <w:div w:id="1275363200">
      <w:bodyDiv w:val="1"/>
      <w:marLeft w:val="0"/>
      <w:marRight w:val="0"/>
      <w:marTop w:val="0"/>
      <w:marBottom w:val="0"/>
      <w:divBdr>
        <w:top w:val="none" w:sz="0" w:space="0" w:color="auto"/>
        <w:left w:val="none" w:sz="0" w:space="0" w:color="auto"/>
        <w:bottom w:val="none" w:sz="0" w:space="0" w:color="auto"/>
        <w:right w:val="none" w:sz="0" w:space="0" w:color="auto"/>
      </w:divBdr>
      <w:divsChild>
        <w:div w:id="518592890">
          <w:marLeft w:val="0"/>
          <w:marRight w:val="0"/>
          <w:marTop w:val="0"/>
          <w:marBottom w:val="0"/>
          <w:divBdr>
            <w:top w:val="none" w:sz="0" w:space="0" w:color="auto"/>
            <w:left w:val="none" w:sz="0" w:space="0" w:color="auto"/>
            <w:bottom w:val="none" w:sz="0" w:space="0" w:color="auto"/>
            <w:right w:val="none" w:sz="0" w:space="0" w:color="auto"/>
          </w:divBdr>
        </w:div>
        <w:div w:id="1693996388">
          <w:marLeft w:val="0"/>
          <w:marRight w:val="0"/>
          <w:marTop w:val="0"/>
          <w:marBottom w:val="0"/>
          <w:divBdr>
            <w:top w:val="none" w:sz="0" w:space="0" w:color="auto"/>
            <w:left w:val="none" w:sz="0" w:space="0" w:color="auto"/>
            <w:bottom w:val="none" w:sz="0" w:space="0" w:color="auto"/>
            <w:right w:val="none" w:sz="0" w:space="0" w:color="auto"/>
          </w:divBdr>
        </w:div>
        <w:div w:id="62682227">
          <w:marLeft w:val="0"/>
          <w:marRight w:val="0"/>
          <w:marTop w:val="0"/>
          <w:marBottom w:val="0"/>
          <w:divBdr>
            <w:top w:val="none" w:sz="0" w:space="0" w:color="auto"/>
            <w:left w:val="none" w:sz="0" w:space="0" w:color="auto"/>
            <w:bottom w:val="none" w:sz="0" w:space="0" w:color="auto"/>
            <w:right w:val="none" w:sz="0" w:space="0" w:color="auto"/>
          </w:divBdr>
        </w:div>
        <w:div w:id="90247270">
          <w:marLeft w:val="0"/>
          <w:marRight w:val="0"/>
          <w:marTop w:val="0"/>
          <w:marBottom w:val="0"/>
          <w:divBdr>
            <w:top w:val="none" w:sz="0" w:space="0" w:color="auto"/>
            <w:left w:val="none" w:sz="0" w:space="0" w:color="auto"/>
            <w:bottom w:val="none" w:sz="0" w:space="0" w:color="auto"/>
            <w:right w:val="none" w:sz="0" w:space="0" w:color="auto"/>
          </w:divBdr>
        </w:div>
        <w:div w:id="459030451">
          <w:marLeft w:val="0"/>
          <w:marRight w:val="0"/>
          <w:marTop w:val="0"/>
          <w:marBottom w:val="0"/>
          <w:divBdr>
            <w:top w:val="none" w:sz="0" w:space="0" w:color="auto"/>
            <w:left w:val="none" w:sz="0" w:space="0" w:color="auto"/>
            <w:bottom w:val="none" w:sz="0" w:space="0" w:color="auto"/>
            <w:right w:val="none" w:sz="0" w:space="0" w:color="auto"/>
          </w:divBdr>
        </w:div>
      </w:divsChild>
    </w:div>
    <w:div w:id="1377587341">
      <w:bodyDiv w:val="1"/>
      <w:marLeft w:val="0"/>
      <w:marRight w:val="0"/>
      <w:marTop w:val="0"/>
      <w:marBottom w:val="0"/>
      <w:divBdr>
        <w:top w:val="none" w:sz="0" w:space="0" w:color="auto"/>
        <w:left w:val="none" w:sz="0" w:space="0" w:color="auto"/>
        <w:bottom w:val="none" w:sz="0" w:space="0" w:color="auto"/>
        <w:right w:val="none" w:sz="0" w:space="0" w:color="auto"/>
      </w:divBdr>
    </w:div>
    <w:div w:id="1384908223">
      <w:bodyDiv w:val="1"/>
      <w:marLeft w:val="0"/>
      <w:marRight w:val="0"/>
      <w:marTop w:val="0"/>
      <w:marBottom w:val="0"/>
      <w:divBdr>
        <w:top w:val="none" w:sz="0" w:space="0" w:color="auto"/>
        <w:left w:val="none" w:sz="0" w:space="0" w:color="auto"/>
        <w:bottom w:val="none" w:sz="0" w:space="0" w:color="auto"/>
        <w:right w:val="none" w:sz="0" w:space="0" w:color="auto"/>
      </w:divBdr>
      <w:divsChild>
        <w:div w:id="1457945012">
          <w:marLeft w:val="0"/>
          <w:marRight w:val="0"/>
          <w:marTop w:val="0"/>
          <w:marBottom w:val="0"/>
          <w:divBdr>
            <w:top w:val="none" w:sz="0" w:space="0" w:color="auto"/>
            <w:left w:val="none" w:sz="0" w:space="0" w:color="auto"/>
            <w:bottom w:val="none" w:sz="0" w:space="0" w:color="auto"/>
            <w:right w:val="none" w:sz="0" w:space="0" w:color="auto"/>
          </w:divBdr>
        </w:div>
        <w:div w:id="514081570">
          <w:marLeft w:val="0"/>
          <w:marRight w:val="0"/>
          <w:marTop w:val="0"/>
          <w:marBottom w:val="0"/>
          <w:divBdr>
            <w:top w:val="none" w:sz="0" w:space="0" w:color="auto"/>
            <w:left w:val="none" w:sz="0" w:space="0" w:color="auto"/>
            <w:bottom w:val="none" w:sz="0" w:space="0" w:color="auto"/>
            <w:right w:val="none" w:sz="0" w:space="0" w:color="auto"/>
          </w:divBdr>
        </w:div>
        <w:div w:id="122426455">
          <w:marLeft w:val="0"/>
          <w:marRight w:val="0"/>
          <w:marTop w:val="0"/>
          <w:marBottom w:val="0"/>
          <w:divBdr>
            <w:top w:val="none" w:sz="0" w:space="0" w:color="auto"/>
            <w:left w:val="none" w:sz="0" w:space="0" w:color="auto"/>
            <w:bottom w:val="none" w:sz="0" w:space="0" w:color="auto"/>
            <w:right w:val="none" w:sz="0" w:space="0" w:color="auto"/>
          </w:divBdr>
        </w:div>
      </w:divsChild>
    </w:div>
    <w:div w:id="1429347751">
      <w:bodyDiv w:val="1"/>
      <w:marLeft w:val="0"/>
      <w:marRight w:val="0"/>
      <w:marTop w:val="0"/>
      <w:marBottom w:val="0"/>
      <w:divBdr>
        <w:top w:val="none" w:sz="0" w:space="0" w:color="auto"/>
        <w:left w:val="none" w:sz="0" w:space="0" w:color="auto"/>
        <w:bottom w:val="none" w:sz="0" w:space="0" w:color="auto"/>
        <w:right w:val="none" w:sz="0" w:space="0" w:color="auto"/>
      </w:divBdr>
    </w:div>
    <w:div w:id="1440376596">
      <w:bodyDiv w:val="1"/>
      <w:marLeft w:val="0"/>
      <w:marRight w:val="0"/>
      <w:marTop w:val="0"/>
      <w:marBottom w:val="0"/>
      <w:divBdr>
        <w:top w:val="none" w:sz="0" w:space="0" w:color="auto"/>
        <w:left w:val="none" w:sz="0" w:space="0" w:color="auto"/>
        <w:bottom w:val="none" w:sz="0" w:space="0" w:color="auto"/>
        <w:right w:val="none" w:sz="0" w:space="0" w:color="auto"/>
      </w:divBdr>
    </w:div>
    <w:div w:id="1511869636">
      <w:bodyDiv w:val="1"/>
      <w:marLeft w:val="0"/>
      <w:marRight w:val="0"/>
      <w:marTop w:val="0"/>
      <w:marBottom w:val="0"/>
      <w:divBdr>
        <w:top w:val="none" w:sz="0" w:space="0" w:color="auto"/>
        <w:left w:val="none" w:sz="0" w:space="0" w:color="auto"/>
        <w:bottom w:val="none" w:sz="0" w:space="0" w:color="auto"/>
        <w:right w:val="none" w:sz="0" w:space="0" w:color="auto"/>
      </w:divBdr>
    </w:div>
    <w:div w:id="1583372105">
      <w:bodyDiv w:val="1"/>
      <w:marLeft w:val="0"/>
      <w:marRight w:val="0"/>
      <w:marTop w:val="0"/>
      <w:marBottom w:val="0"/>
      <w:divBdr>
        <w:top w:val="none" w:sz="0" w:space="0" w:color="auto"/>
        <w:left w:val="none" w:sz="0" w:space="0" w:color="auto"/>
        <w:bottom w:val="none" w:sz="0" w:space="0" w:color="auto"/>
        <w:right w:val="none" w:sz="0" w:space="0" w:color="auto"/>
      </w:divBdr>
    </w:div>
    <w:div w:id="1638412081">
      <w:bodyDiv w:val="1"/>
      <w:marLeft w:val="0"/>
      <w:marRight w:val="0"/>
      <w:marTop w:val="0"/>
      <w:marBottom w:val="0"/>
      <w:divBdr>
        <w:top w:val="none" w:sz="0" w:space="0" w:color="auto"/>
        <w:left w:val="none" w:sz="0" w:space="0" w:color="auto"/>
        <w:bottom w:val="none" w:sz="0" w:space="0" w:color="auto"/>
        <w:right w:val="none" w:sz="0" w:space="0" w:color="auto"/>
      </w:divBdr>
    </w:div>
    <w:div w:id="1766222421">
      <w:bodyDiv w:val="1"/>
      <w:marLeft w:val="0"/>
      <w:marRight w:val="0"/>
      <w:marTop w:val="0"/>
      <w:marBottom w:val="0"/>
      <w:divBdr>
        <w:top w:val="none" w:sz="0" w:space="0" w:color="auto"/>
        <w:left w:val="none" w:sz="0" w:space="0" w:color="auto"/>
        <w:bottom w:val="none" w:sz="0" w:space="0" w:color="auto"/>
        <w:right w:val="none" w:sz="0" w:space="0" w:color="auto"/>
      </w:divBdr>
      <w:divsChild>
        <w:div w:id="1244023295">
          <w:marLeft w:val="0"/>
          <w:marRight w:val="0"/>
          <w:marTop w:val="0"/>
          <w:marBottom w:val="0"/>
          <w:divBdr>
            <w:top w:val="none" w:sz="0" w:space="0" w:color="auto"/>
            <w:left w:val="none" w:sz="0" w:space="0" w:color="auto"/>
            <w:bottom w:val="none" w:sz="0" w:space="0" w:color="auto"/>
            <w:right w:val="none" w:sz="0" w:space="0" w:color="auto"/>
          </w:divBdr>
        </w:div>
        <w:div w:id="1457985798">
          <w:marLeft w:val="0"/>
          <w:marRight w:val="0"/>
          <w:marTop w:val="0"/>
          <w:marBottom w:val="0"/>
          <w:divBdr>
            <w:top w:val="none" w:sz="0" w:space="0" w:color="auto"/>
            <w:left w:val="none" w:sz="0" w:space="0" w:color="auto"/>
            <w:bottom w:val="none" w:sz="0" w:space="0" w:color="auto"/>
            <w:right w:val="none" w:sz="0" w:space="0" w:color="auto"/>
          </w:divBdr>
        </w:div>
        <w:div w:id="2054428547">
          <w:marLeft w:val="0"/>
          <w:marRight w:val="0"/>
          <w:marTop w:val="0"/>
          <w:marBottom w:val="0"/>
          <w:divBdr>
            <w:top w:val="none" w:sz="0" w:space="0" w:color="auto"/>
            <w:left w:val="none" w:sz="0" w:space="0" w:color="auto"/>
            <w:bottom w:val="none" w:sz="0" w:space="0" w:color="auto"/>
            <w:right w:val="none" w:sz="0" w:space="0" w:color="auto"/>
          </w:divBdr>
        </w:div>
        <w:div w:id="259415959">
          <w:marLeft w:val="0"/>
          <w:marRight w:val="0"/>
          <w:marTop w:val="0"/>
          <w:marBottom w:val="0"/>
          <w:divBdr>
            <w:top w:val="none" w:sz="0" w:space="0" w:color="auto"/>
            <w:left w:val="none" w:sz="0" w:space="0" w:color="auto"/>
            <w:bottom w:val="none" w:sz="0" w:space="0" w:color="auto"/>
            <w:right w:val="none" w:sz="0" w:space="0" w:color="auto"/>
          </w:divBdr>
        </w:div>
        <w:div w:id="918370464">
          <w:marLeft w:val="0"/>
          <w:marRight w:val="0"/>
          <w:marTop w:val="0"/>
          <w:marBottom w:val="0"/>
          <w:divBdr>
            <w:top w:val="none" w:sz="0" w:space="0" w:color="auto"/>
            <w:left w:val="none" w:sz="0" w:space="0" w:color="auto"/>
            <w:bottom w:val="none" w:sz="0" w:space="0" w:color="auto"/>
            <w:right w:val="none" w:sz="0" w:space="0" w:color="auto"/>
          </w:divBdr>
        </w:div>
      </w:divsChild>
    </w:div>
    <w:div w:id="1769816289">
      <w:bodyDiv w:val="1"/>
      <w:marLeft w:val="0"/>
      <w:marRight w:val="0"/>
      <w:marTop w:val="0"/>
      <w:marBottom w:val="0"/>
      <w:divBdr>
        <w:top w:val="none" w:sz="0" w:space="0" w:color="auto"/>
        <w:left w:val="none" w:sz="0" w:space="0" w:color="auto"/>
        <w:bottom w:val="none" w:sz="0" w:space="0" w:color="auto"/>
        <w:right w:val="none" w:sz="0" w:space="0" w:color="auto"/>
      </w:divBdr>
    </w:div>
    <w:div w:id="1806703631">
      <w:bodyDiv w:val="1"/>
      <w:marLeft w:val="0"/>
      <w:marRight w:val="0"/>
      <w:marTop w:val="0"/>
      <w:marBottom w:val="0"/>
      <w:divBdr>
        <w:top w:val="none" w:sz="0" w:space="0" w:color="auto"/>
        <w:left w:val="none" w:sz="0" w:space="0" w:color="auto"/>
        <w:bottom w:val="none" w:sz="0" w:space="0" w:color="auto"/>
        <w:right w:val="none" w:sz="0" w:space="0" w:color="auto"/>
      </w:divBdr>
    </w:div>
    <w:div w:id="1837457113">
      <w:bodyDiv w:val="1"/>
      <w:marLeft w:val="0"/>
      <w:marRight w:val="0"/>
      <w:marTop w:val="0"/>
      <w:marBottom w:val="0"/>
      <w:divBdr>
        <w:top w:val="none" w:sz="0" w:space="0" w:color="auto"/>
        <w:left w:val="none" w:sz="0" w:space="0" w:color="auto"/>
        <w:bottom w:val="none" w:sz="0" w:space="0" w:color="auto"/>
        <w:right w:val="none" w:sz="0" w:space="0" w:color="auto"/>
      </w:divBdr>
    </w:div>
    <w:div w:id="1904488125">
      <w:bodyDiv w:val="1"/>
      <w:marLeft w:val="0"/>
      <w:marRight w:val="0"/>
      <w:marTop w:val="0"/>
      <w:marBottom w:val="0"/>
      <w:divBdr>
        <w:top w:val="none" w:sz="0" w:space="0" w:color="auto"/>
        <w:left w:val="none" w:sz="0" w:space="0" w:color="auto"/>
        <w:bottom w:val="none" w:sz="0" w:space="0" w:color="auto"/>
        <w:right w:val="none" w:sz="0" w:space="0" w:color="auto"/>
      </w:divBdr>
    </w:div>
    <w:div w:id="1972588986">
      <w:bodyDiv w:val="1"/>
      <w:marLeft w:val="0"/>
      <w:marRight w:val="0"/>
      <w:marTop w:val="0"/>
      <w:marBottom w:val="0"/>
      <w:divBdr>
        <w:top w:val="none" w:sz="0" w:space="0" w:color="auto"/>
        <w:left w:val="none" w:sz="0" w:space="0" w:color="auto"/>
        <w:bottom w:val="none" w:sz="0" w:space="0" w:color="auto"/>
        <w:right w:val="none" w:sz="0" w:space="0" w:color="auto"/>
      </w:divBdr>
    </w:div>
    <w:div w:id="2065368858">
      <w:bodyDiv w:val="1"/>
      <w:marLeft w:val="0"/>
      <w:marRight w:val="0"/>
      <w:marTop w:val="0"/>
      <w:marBottom w:val="0"/>
      <w:divBdr>
        <w:top w:val="none" w:sz="0" w:space="0" w:color="auto"/>
        <w:left w:val="none" w:sz="0" w:space="0" w:color="auto"/>
        <w:bottom w:val="none" w:sz="0" w:space="0" w:color="auto"/>
        <w:right w:val="none" w:sz="0" w:space="0" w:color="auto"/>
      </w:divBdr>
      <w:divsChild>
        <w:div w:id="954681096">
          <w:marLeft w:val="0"/>
          <w:marRight w:val="0"/>
          <w:marTop w:val="0"/>
          <w:marBottom w:val="0"/>
          <w:divBdr>
            <w:top w:val="none" w:sz="0" w:space="0" w:color="auto"/>
            <w:left w:val="none" w:sz="0" w:space="0" w:color="auto"/>
            <w:bottom w:val="none" w:sz="0" w:space="0" w:color="auto"/>
            <w:right w:val="none" w:sz="0" w:space="0" w:color="auto"/>
          </w:divBdr>
        </w:div>
        <w:div w:id="518155128">
          <w:marLeft w:val="0"/>
          <w:marRight w:val="0"/>
          <w:marTop w:val="0"/>
          <w:marBottom w:val="0"/>
          <w:divBdr>
            <w:top w:val="none" w:sz="0" w:space="0" w:color="auto"/>
            <w:left w:val="none" w:sz="0" w:space="0" w:color="auto"/>
            <w:bottom w:val="none" w:sz="0" w:space="0" w:color="auto"/>
            <w:right w:val="none" w:sz="0" w:space="0" w:color="auto"/>
          </w:divBdr>
        </w:div>
        <w:div w:id="2037273625">
          <w:marLeft w:val="0"/>
          <w:marRight w:val="0"/>
          <w:marTop w:val="0"/>
          <w:marBottom w:val="0"/>
          <w:divBdr>
            <w:top w:val="none" w:sz="0" w:space="0" w:color="auto"/>
            <w:left w:val="none" w:sz="0" w:space="0" w:color="auto"/>
            <w:bottom w:val="none" w:sz="0" w:space="0" w:color="auto"/>
            <w:right w:val="none" w:sz="0" w:space="0" w:color="auto"/>
          </w:divBdr>
        </w:div>
        <w:div w:id="1582983012">
          <w:marLeft w:val="0"/>
          <w:marRight w:val="0"/>
          <w:marTop w:val="0"/>
          <w:marBottom w:val="0"/>
          <w:divBdr>
            <w:top w:val="none" w:sz="0" w:space="0" w:color="auto"/>
            <w:left w:val="none" w:sz="0" w:space="0" w:color="auto"/>
            <w:bottom w:val="none" w:sz="0" w:space="0" w:color="auto"/>
            <w:right w:val="none" w:sz="0" w:space="0" w:color="auto"/>
          </w:divBdr>
        </w:div>
        <w:div w:id="4153691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s://tpdr.planuojustatau.lt/tpdr/tpd?nr=T00085181" TargetMode="Externa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hyperlink" Target="https://baltics2025expo.com/press-kit/" TargetMode="External"/><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s://baltics2025expo.com/press-kit/" TargetMode="External"/><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7.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F8030C-F10D-428E-8D81-89DB72183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10</Pages>
  <Words>3334</Words>
  <Characters>19005</Characters>
  <Application>Microsoft Office Word</Application>
  <DocSecurity>0</DocSecurity>
  <Lines>158</Lines>
  <Paragraphs>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Urtė Juodvalkė</dc:creator>
  <cp:keywords/>
  <dc:description/>
  <cp:lastModifiedBy>Urtė Juodvalkė</cp:lastModifiedBy>
  <cp:revision>62</cp:revision>
  <cp:lastPrinted>2025-04-16T11:43:00Z</cp:lastPrinted>
  <dcterms:created xsi:type="dcterms:W3CDTF">2025-09-05T06:25:00Z</dcterms:created>
  <dcterms:modified xsi:type="dcterms:W3CDTF">2025-09-08T13:10:00Z</dcterms:modified>
</cp:coreProperties>
</file>